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1477" w:type="dxa"/>
        <w:tblInd w:w="93" w:type="dxa"/>
        <w:tblLook w:val="04A0" w:firstRow="1" w:lastRow="0" w:firstColumn="1" w:lastColumn="0" w:noHBand="0" w:noVBand="1"/>
      </w:tblPr>
      <w:tblGrid>
        <w:gridCol w:w="10307"/>
        <w:gridCol w:w="1023"/>
        <w:gridCol w:w="1023"/>
        <w:gridCol w:w="1199"/>
        <w:gridCol w:w="318"/>
        <w:gridCol w:w="1023"/>
        <w:gridCol w:w="1023"/>
        <w:gridCol w:w="1023"/>
        <w:gridCol w:w="2034"/>
        <w:gridCol w:w="1563"/>
        <w:gridCol w:w="1563"/>
        <w:gridCol w:w="1563"/>
        <w:gridCol w:w="1563"/>
        <w:gridCol w:w="1563"/>
        <w:gridCol w:w="1563"/>
        <w:gridCol w:w="1563"/>
        <w:gridCol w:w="1563"/>
      </w:tblGrid>
      <w:tr w:rsidR="009E6A1C" w:rsidRPr="009E6A1C" w14:paraId="5DDAC507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998"/>
            </w:tblGrid>
            <w:tr w:rsidR="0042403E" w:rsidRPr="00ED192E" w14:paraId="7263E721" w14:textId="77777777" w:rsidTr="00995C69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tbl>
                  <w:tblPr>
                    <w:tblW w:w="9689" w:type="dxa"/>
                    <w:tblInd w:w="93" w:type="dxa"/>
                    <w:tblLook w:val="04A0" w:firstRow="1" w:lastRow="0" w:firstColumn="1" w:lastColumn="0" w:noHBand="0" w:noVBand="1"/>
                  </w:tblPr>
                  <w:tblGrid>
                    <w:gridCol w:w="9689"/>
                  </w:tblGrid>
                  <w:tr w:rsidR="0042403E" w:rsidRPr="00C00ADA" w14:paraId="039D76E2" w14:textId="77777777" w:rsidTr="00995C69">
                    <w:trPr>
                      <w:trHeight w:val="300"/>
                    </w:trPr>
                    <w:tc>
                      <w:tcPr>
                        <w:tcW w:w="9689" w:type="dxa"/>
                        <w:shd w:val="clear" w:color="auto" w:fill="auto"/>
                        <w:noWrap/>
                        <w:vAlign w:val="center"/>
                      </w:tcPr>
                      <w:p w14:paraId="3E920A2F" w14:textId="77777777" w:rsidR="0042403E" w:rsidRPr="00C00ADA" w:rsidRDefault="0042403E" w:rsidP="0042403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en-US"/>
                          </w:rPr>
                          <w:t>ДЕПАРТАМЕНТ ОБРАЗОВАНИЯ И НАУКИ ТЮМЕНСКОЙ ОБЛАСТИ</w:t>
                        </w:r>
                      </w:p>
                    </w:tc>
                  </w:tr>
                  <w:tr w:rsidR="0042403E" w:rsidRPr="00C00ADA" w14:paraId="04D7B801" w14:textId="77777777" w:rsidTr="00995C69">
                    <w:trPr>
                      <w:trHeight w:val="532"/>
                    </w:trPr>
                    <w:tc>
                      <w:tcPr>
                        <w:tcW w:w="9689" w:type="dxa"/>
                        <w:shd w:val="clear" w:color="auto" w:fill="auto"/>
                        <w:vAlign w:val="center"/>
                      </w:tcPr>
                      <w:p w14:paraId="4AE66C5B" w14:textId="77777777" w:rsidR="0042403E" w:rsidRPr="00C00ADA" w:rsidRDefault="0042403E" w:rsidP="0042403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en-US"/>
                          </w:rPr>
                          <w:t>ГОСУДАРСТВЕННОЕ АВТОНОМНОЕ ПРОФЕССИОНАЛЬНОЕ ОБРАЗОВАТЕЛЬНОЕ УЧРЕЖДЕНИЕ ТЮМЕНСКОЙ ОБЛАСТИ</w:t>
                        </w:r>
                      </w:p>
                    </w:tc>
                  </w:tr>
                  <w:tr w:rsidR="0042403E" w:rsidRPr="00C00ADA" w14:paraId="7CD5C5A8" w14:textId="77777777" w:rsidTr="00995C69">
                    <w:trPr>
                      <w:trHeight w:val="300"/>
                    </w:trPr>
                    <w:tc>
                      <w:tcPr>
                        <w:tcW w:w="9689" w:type="dxa"/>
                        <w:shd w:val="clear" w:color="auto" w:fill="auto"/>
                        <w:noWrap/>
                        <w:vAlign w:val="center"/>
                      </w:tcPr>
                      <w:p w14:paraId="62BAA2C7" w14:textId="77777777" w:rsidR="0042403E" w:rsidRDefault="0042403E" w:rsidP="0042403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en-US"/>
                          </w:rPr>
                          <w:t>«ГОЛЫШМАНОВСКИЙ АГРОПЕДАГОГИЧЕСКИЙ КОЛЛЕДЖ»</w:t>
                        </w:r>
                      </w:p>
                      <w:p w14:paraId="2D0390C6" w14:textId="77777777" w:rsidR="0042403E" w:rsidRPr="00C00ADA" w:rsidRDefault="0042403E" w:rsidP="0042403E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en-US"/>
                          </w:rPr>
                          <w:t>(ГАПОУ ТО «ГОЛЫШМАНОВСКИЙ АГРОПЕДКОЛЛЕДЖ»)</w:t>
                        </w:r>
                      </w:p>
                    </w:tc>
                  </w:tr>
                </w:tbl>
                <w:p w14:paraId="300CB40B" w14:textId="77777777" w:rsidR="0042403E" w:rsidRPr="00ED192E" w:rsidRDefault="0042403E" w:rsidP="004240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2403E" w:rsidRPr="00ED192E" w14:paraId="043BA13E" w14:textId="77777777" w:rsidTr="00995C69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14:paraId="7DA6D4B8" w14:textId="77777777" w:rsidR="0042403E" w:rsidRPr="00ED192E" w:rsidRDefault="0042403E" w:rsidP="004240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B557DE0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35E3EBEC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6AB17BD8" w14:textId="77777777" w:rsidTr="0042403E">
        <w:trPr>
          <w:gridAfter w:val="8"/>
          <w:wAfter w:w="12504" w:type="dxa"/>
          <w:trHeight w:val="417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9E6A1C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9E6A1C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9E6A1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A1C" w:rsidRPr="009E6A1C" w14:paraId="1B6F78AB" w14:textId="77777777" w:rsidTr="0042403E">
        <w:trPr>
          <w:gridAfter w:val="8"/>
          <w:wAfter w:w="12504" w:type="dxa"/>
          <w:trHeight w:val="198"/>
        </w:trPr>
        <w:tc>
          <w:tcPr>
            <w:tcW w:w="18973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9E6A1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9E6A1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9E6A1C" w:rsidRPr="009E6A1C" w14:paraId="3816571A" w14:textId="77777777" w:rsidTr="0042403E">
        <w:trPr>
          <w:gridAfter w:val="8"/>
          <w:wAfter w:w="12504" w:type="dxa"/>
          <w:trHeight w:val="202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9E6A1C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E6A1C" w:rsidRPr="009E6A1C" w14:paraId="539D09CE" w14:textId="77777777" w:rsidTr="0042403E">
        <w:trPr>
          <w:gridAfter w:val="8"/>
          <w:wAfter w:w="12504" w:type="dxa"/>
          <w:trHeight w:val="315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40B421B2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115DD8C4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26FEFBCD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196EDA30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537ABFFB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3D0166DB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726A790D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07A8F8BC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A1C" w:rsidRPr="009E6A1C" w14:paraId="3C827D8C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9E6A1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403E" w:rsidRPr="009E6A1C" w14:paraId="5500A1AD" w14:textId="77777777" w:rsidTr="0042403E">
        <w:trPr>
          <w:gridAfter w:val="8"/>
          <w:wAfter w:w="12504" w:type="dxa"/>
          <w:trHeight w:val="375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7517354E" w14:textId="20CED0D4" w:rsidR="0042403E" w:rsidRPr="009E6A1C" w:rsidRDefault="0042403E" w:rsidP="004240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1702">
              <w:rPr>
                <w:rFonts w:ascii="Times New Roman" w:hAnsi="Times New Roman"/>
                <w:b/>
                <w:sz w:val="28"/>
                <w:szCs w:val="28"/>
              </w:rPr>
              <w:t>РАБОЧАЯ ПРОГРАММА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403E" w:rsidRPr="009E6A1C" w14:paraId="10CDDCA4" w14:textId="77777777" w:rsidTr="0042403E">
        <w:trPr>
          <w:gridAfter w:val="8"/>
          <w:wAfter w:w="12504" w:type="dxa"/>
          <w:trHeight w:val="360"/>
        </w:trPr>
        <w:tc>
          <w:tcPr>
            <w:tcW w:w="18973" w:type="dxa"/>
            <w:gridSpan w:val="9"/>
            <w:shd w:val="clear" w:color="auto" w:fill="auto"/>
            <w:noWrap/>
            <w:vAlign w:val="bottom"/>
          </w:tcPr>
          <w:p w14:paraId="14475D2A" w14:textId="598ADE8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</w:t>
            </w:r>
            <w:r w:rsidRPr="00EE1702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42403E" w:rsidRPr="009E6A1C" w14:paraId="53DD92FA" w14:textId="09564E88" w:rsidTr="0042403E">
        <w:trPr>
          <w:trHeight w:val="360"/>
        </w:trPr>
        <w:tc>
          <w:tcPr>
            <w:tcW w:w="18973" w:type="dxa"/>
            <w:gridSpan w:val="9"/>
            <w:shd w:val="clear" w:color="auto" w:fill="auto"/>
            <w:noWrap/>
            <w:vAlign w:val="bottom"/>
          </w:tcPr>
          <w:p w14:paraId="449644E3" w14:textId="53DDBC19" w:rsidR="0042403E" w:rsidRPr="00EE1702" w:rsidRDefault="0042403E" w:rsidP="00424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F0F7299" w14:textId="77777777" w:rsidR="0042403E" w:rsidRPr="009E6A1C" w:rsidRDefault="0042403E" w:rsidP="0042403E">
            <w:pPr>
              <w:spacing w:after="160" w:line="259" w:lineRule="auto"/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1EAC4475" w14:textId="77777777" w:rsidR="0042403E" w:rsidRPr="009E6A1C" w:rsidRDefault="0042403E" w:rsidP="0042403E">
            <w:pPr>
              <w:spacing w:after="160" w:line="259" w:lineRule="auto"/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51CAED0F" w14:textId="77777777" w:rsidR="0042403E" w:rsidRPr="009E6A1C" w:rsidRDefault="0042403E" w:rsidP="0042403E">
            <w:pPr>
              <w:spacing w:after="160" w:line="259" w:lineRule="auto"/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70F526E5" w14:textId="77777777" w:rsidR="0042403E" w:rsidRPr="009E6A1C" w:rsidRDefault="0042403E" w:rsidP="0042403E">
            <w:pPr>
              <w:spacing w:after="160" w:line="259" w:lineRule="auto"/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07E22637" w14:textId="77777777" w:rsidR="0042403E" w:rsidRPr="009E6A1C" w:rsidRDefault="0042403E" w:rsidP="0042403E">
            <w:pPr>
              <w:spacing w:after="160" w:line="259" w:lineRule="auto"/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09E0CBC0" w14:textId="77777777" w:rsidR="0042403E" w:rsidRPr="009E6A1C" w:rsidRDefault="0042403E" w:rsidP="0042403E">
            <w:pPr>
              <w:spacing w:after="160" w:line="259" w:lineRule="auto"/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0FF527F8" w14:textId="77777777" w:rsidR="0042403E" w:rsidRPr="009E6A1C" w:rsidRDefault="0042403E" w:rsidP="0042403E">
            <w:pPr>
              <w:spacing w:after="160" w:line="259" w:lineRule="auto"/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B0B16CE" w14:textId="77777777" w:rsidR="0042403E" w:rsidRPr="009E6A1C" w:rsidRDefault="0042403E" w:rsidP="0042403E">
            <w:pPr>
              <w:spacing w:after="160" w:line="259" w:lineRule="auto"/>
            </w:pPr>
          </w:p>
        </w:tc>
      </w:tr>
      <w:tr w:rsidR="0042403E" w:rsidRPr="009E6A1C" w14:paraId="3C6E578B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center"/>
          </w:tcPr>
          <w:p w14:paraId="765C6AD7" w14:textId="0376C225" w:rsidR="0042403E" w:rsidRPr="00EE1702" w:rsidRDefault="0042403E" w:rsidP="004240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ОПЦ, 17.01.01  </w:t>
            </w:r>
            <w:r w:rsidRPr="00EE1702">
              <w:rPr>
                <w:rFonts w:ascii="Times New Roman" w:hAnsi="Times New Roman"/>
                <w:b/>
                <w:sz w:val="28"/>
                <w:szCs w:val="28"/>
              </w:rPr>
              <w:t>НАЛОГИ И НАЛОГООБЛОЖЕНИЕ В БИЗНЕСЕ</w:t>
            </w: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27BBB22" w14:textId="7777777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FC6D919" w14:textId="7777777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3A837471" w14:textId="7777777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6016DD4E" w14:textId="7777777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834D366" w14:textId="7777777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D9ED6A2" w14:textId="7777777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19CD1E0" w14:textId="7777777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582C7416" w14:textId="77777777" w:rsidR="0042403E" w:rsidRPr="00EE1702" w:rsidRDefault="0042403E" w:rsidP="0042403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2403E" w:rsidRPr="009E6A1C" w14:paraId="482F781A" w14:textId="77777777" w:rsidTr="0042403E">
        <w:trPr>
          <w:gridAfter w:val="8"/>
          <w:wAfter w:w="12504" w:type="dxa"/>
          <w:trHeight w:val="450"/>
        </w:trPr>
        <w:tc>
          <w:tcPr>
            <w:tcW w:w="18973" w:type="dxa"/>
            <w:gridSpan w:val="9"/>
            <w:vMerge w:val="restart"/>
            <w:vAlign w:val="center"/>
          </w:tcPr>
          <w:p w14:paraId="70214A62" w14:textId="7C85EB10" w:rsidR="0042403E" w:rsidRPr="00EE1702" w:rsidRDefault="0042403E" w:rsidP="00424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403E" w:rsidRPr="009E6A1C" w14:paraId="302D3D1F" w14:textId="77777777" w:rsidTr="0042403E">
        <w:trPr>
          <w:gridAfter w:val="8"/>
          <w:wAfter w:w="12504" w:type="dxa"/>
          <w:trHeight w:val="450"/>
        </w:trPr>
        <w:tc>
          <w:tcPr>
            <w:tcW w:w="18973" w:type="dxa"/>
            <w:gridSpan w:val="9"/>
            <w:vMerge/>
            <w:vAlign w:val="center"/>
          </w:tcPr>
          <w:p w14:paraId="601F69DD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403E" w:rsidRPr="009E6A1C" w14:paraId="4213AA50" w14:textId="77777777" w:rsidTr="0042403E">
        <w:trPr>
          <w:gridAfter w:val="8"/>
          <w:wAfter w:w="12504" w:type="dxa"/>
          <w:trHeight w:val="450"/>
        </w:trPr>
        <w:tc>
          <w:tcPr>
            <w:tcW w:w="18973" w:type="dxa"/>
            <w:gridSpan w:val="9"/>
            <w:vMerge w:val="restart"/>
            <w:shd w:val="clear" w:color="auto" w:fill="auto"/>
            <w:vAlign w:val="bottom"/>
          </w:tcPr>
          <w:p w14:paraId="528E8F13" w14:textId="19768E20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Pr="009E6A1C">
              <w:rPr>
                <w:rFonts w:ascii="Times New Roman" w:hAnsi="Times New Roman"/>
                <w:sz w:val="24"/>
                <w:szCs w:val="24"/>
              </w:rPr>
              <w:t>(объем образовательной программы - 36 часов)</w:t>
            </w:r>
          </w:p>
        </w:tc>
      </w:tr>
      <w:tr w:rsidR="0042403E" w:rsidRPr="009E6A1C" w14:paraId="5E283062" w14:textId="77777777" w:rsidTr="0042403E">
        <w:trPr>
          <w:gridAfter w:val="8"/>
          <w:wAfter w:w="12504" w:type="dxa"/>
          <w:trHeight w:val="450"/>
        </w:trPr>
        <w:tc>
          <w:tcPr>
            <w:tcW w:w="18973" w:type="dxa"/>
            <w:gridSpan w:val="9"/>
            <w:vMerge/>
            <w:vAlign w:val="center"/>
          </w:tcPr>
          <w:p w14:paraId="077993CF" w14:textId="77777777" w:rsidR="0042403E" w:rsidRPr="009E6A1C" w:rsidRDefault="0042403E" w:rsidP="004240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7F4AD7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6D73F" w14:textId="3CB4419F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9E6A1C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12DCE739" w:rsidR="00A91058" w:rsidRPr="009E6A1C" w:rsidRDefault="00EE1702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>Голышманово,</w:t>
      </w:r>
      <w:r w:rsidR="00A91058" w:rsidRPr="009E6A1C">
        <w:rPr>
          <w:rFonts w:ascii="Times New Roman" w:hAnsi="Times New Roman"/>
          <w:sz w:val="24"/>
          <w:szCs w:val="24"/>
        </w:rPr>
        <w:t xml:space="preserve"> 202</w:t>
      </w:r>
      <w:r w:rsidR="00E37A20">
        <w:rPr>
          <w:rFonts w:ascii="Times New Roman" w:hAnsi="Times New Roman"/>
          <w:sz w:val="24"/>
          <w:szCs w:val="24"/>
        </w:rPr>
        <w:t>5</w:t>
      </w:r>
    </w:p>
    <w:p w14:paraId="7AC87F55" w14:textId="77777777" w:rsidR="00AD501C" w:rsidRPr="009E6A1C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9E6A1C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EE1702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E1702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EE1702">
        <w:rPr>
          <w:rFonts w:ascii="Times New Roman" w:hAnsi="Times New Roman"/>
          <w:sz w:val="28"/>
          <w:szCs w:val="28"/>
        </w:rPr>
        <w:t>с целью</w:t>
      </w:r>
      <w:r w:rsidR="00485F26" w:rsidRPr="00EE1702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EE1702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9E6A1C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14:paraId="1E62BA35" w14:textId="77777777" w:rsidR="002040FE" w:rsidRPr="009E6A1C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0F11AB" w14:textId="0112DBCF" w:rsidR="00AE7BEF" w:rsidRPr="009E6A1C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5239901C" w14:textId="77777777" w:rsidR="001A370A" w:rsidRDefault="001A370A" w:rsidP="001A370A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14:paraId="055A70D8" w14:textId="77777777" w:rsidR="001A370A" w:rsidRDefault="001A370A" w:rsidP="001A370A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A7CCCE" w14:textId="77777777" w:rsidR="001A370A" w:rsidRDefault="001A370A" w:rsidP="001A37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1C259F05" w14:textId="77777777" w:rsidR="00AE7BEF" w:rsidRPr="009E6A1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524ABF" w14:textId="77777777" w:rsidR="00AE7BEF" w:rsidRPr="009E6A1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8278EA" w14:textId="77777777" w:rsidR="00AE7BEF" w:rsidRPr="009E6A1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9E6A1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1473184D" w14:textId="77777777" w:rsidR="00A91058" w:rsidRPr="009E6A1C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9E6A1C" w:rsidRPr="009E6A1C" w14:paraId="7E90E619" w14:textId="77777777" w:rsidTr="00EA29FF">
        <w:tc>
          <w:tcPr>
            <w:tcW w:w="9638" w:type="dxa"/>
          </w:tcPr>
          <w:p w14:paraId="1E780CD4" w14:textId="77777777" w:rsidR="00A91058" w:rsidRPr="009E6A1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9E6A1C" w:rsidRPr="009E6A1C" w14:paraId="5D119E2F" w14:textId="77777777" w:rsidTr="00EA29FF">
        <w:tc>
          <w:tcPr>
            <w:tcW w:w="9638" w:type="dxa"/>
          </w:tcPr>
          <w:p w14:paraId="17D8390E" w14:textId="77777777" w:rsidR="00A91058" w:rsidRPr="009E6A1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9E6A1C" w:rsidRPr="009E6A1C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006A1A8A" w:rsidR="00A91058" w:rsidRPr="009E6A1C" w:rsidRDefault="00A91058" w:rsidP="00E37A20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9E6A1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9E6A1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9E6A1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Pr="009E6A1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E37A2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9E6A1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9E6A1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9E6A1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9E6A1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E37A2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9E6A1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9E6A1C" w:rsidRPr="009E6A1C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9E6A1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9E6A1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9E6A1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9E6A1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9E6A1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9E6A1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9E6A1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9E6A1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9E6A1C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9E6A1C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9E6A1C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br w:type="page"/>
      </w:r>
    </w:p>
    <w:p w14:paraId="5D00E27F" w14:textId="627B76CB" w:rsidR="008F3AF3" w:rsidRPr="00EE1702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1702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9E6A1C" w:rsidRPr="009E6A1C" w14:paraId="1A8D7D1D" w14:textId="77777777" w:rsidTr="0080401A">
        <w:tc>
          <w:tcPr>
            <w:tcW w:w="7650" w:type="dxa"/>
          </w:tcPr>
          <w:p w14:paraId="66311D32" w14:textId="77777777" w:rsidR="00DF3D88" w:rsidRPr="009E6A1C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9E6A1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9E6A1C" w:rsidRPr="009E6A1C" w14:paraId="77D2F60D" w14:textId="4E884009" w:rsidTr="0080401A">
        <w:tc>
          <w:tcPr>
            <w:tcW w:w="7650" w:type="dxa"/>
          </w:tcPr>
          <w:p w14:paraId="05FE1CF3" w14:textId="1079DE25" w:rsidR="00DF3D88" w:rsidRPr="009E6A1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E6A1C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9E6A1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E6A1C">
              <w:rPr>
                <w:szCs w:val="24"/>
              </w:rPr>
              <w:t>4</w:t>
            </w:r>
          </w:p>
        </w:tc>
      </w:tr>
      <w:tr w:rsidR="009E6A1C" w:rsidRPr="009E6A1C" w14:paraId="1DF37E72" w14:textId="0DAF0C32" w:rsidTr="0080401A">
        <w:tc>
          <w:tcPr>
            <w:tcW w:w="7650" w:type="dxa"/>
          </w:tcPr>
          <w:p w14:paraId="733650B3" w14:textId="77777777" w:rsidR="00DF3D88" w:rsidRPr="009E6A1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E6A1C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9E6A1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E6A1C">
              <w:rPr>
                <w:szCs w:val="24"/>
              </w:rPr>
              <w:t>5</w:t>
            </w:r>
          </w:p>
        </w:tc>
      </w:tr>
      <w:tr w:rsidR="009E6A1C" w:rsidRPr="009E6A1C" w14:paraId="3F0402B9" w14:textId="62189B33" w:rsidTr="0080401A">
        <w:tc>
          <w:tcPr>
            <w:tcW w:w="7650" w:type="dxa"/>
          </w:tcPr>
          <w:p w14:paraId="21469AA8" w14:textId="77777777" w:rsidR="00DF3D88" w:rsidRPr="009E6A1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E6A1C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1E17EE5B" w:rsidR="00DF3D88" w:rsidRPr="009E6A1C" w:rsidRDefault="009E6A1C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E6A1C">
              <w:rPr>
                <w:szCs w:val="24"/>
              </w:rPr>
              <w:t>9</w:t>
            </w:r>
          </w:p>
        </w:tc>
      </w:tr>
      <w:tr w:rsidR="009E6A1C" w:rsidRPr="009E6A1C" w14:paraId="664CB664" w14:textId="560C06C0" w:rsidTr="0080401A">
        <w:tc>
          <w:tcPr>
            <w:tcW w:w="7650" w:type="dxa"/>
          </w:tcPr>
          <w:p w14:paraId="17E955E4" w14:textId="77777777" w:rsidR="00DF3D88" w:rsidRPr="009E6A1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E6A1C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6E5D4278" w:rsidR="00DF3D88" w:rsidRPr="009E6A1C" w:rsidRDefault="009E6A1C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E6A1C">
              <w:rPr>
                <w:szCs w:val="24"/>
              </w:rPr>
              <w:t>10</w:t>
            </w:r>
          </w:p>
        </w:tc>
      </w:tr>
    </w:tbl>
    <w:p w14:paraId="27FE14D6" w14:textId="77777777" w:rsidR="008F3AF3" w:rsidRPr="009E6A1C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9E6A1C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9E6A1C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9E6A1C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EE1702" w:rsidRDefault="008F3AF3" w:rsidP="00EE1702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br w:type="page"/>
      </w:r>
      <w:r w:rsidRPr="00EE1702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9E6A1C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2A8806" w14:textId="77777777" w:rsidR="008F3AF3" w:rsidRPr="009E6A1C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44F56509" w:rsidR="008F3AF3" w:rsidRPr="009E6A1C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9E6A1C">
        <w:rPr>
          <w:rFonts w:ascii="Times New Roman" w:hAnsi="Times New Roman"/>
          <w:sz w:val="24"/>
          <w:szCs w:val="24"/>
        </w:rPr>
        <w:t xml:space="preserve"> </w:t>
      </w:r>
      <w:bookmarkStart w:id="3" w:name="_Hlk41573478"/>
      <w:r w:rsidR="00A4095E" w:rsidRPr="009E6A1C">
        <w:rPr>
          <w:rFonts w:ascii="Times New Roman" w:hAnsi="Times New Roman"/>
          <w:i/>
          <w:sz w:val="24"/>
          <w:szCs w:val="24"/>
        </w:rPr>
        <w:t>Налоги и налогообложение в бизнесе</w:t>
      </w:r>
      <w:r w:rsidRPr="009E6A1C">
        <w:rPr>
          <w:rFonts w:ascii="Times New Roman" w:hAnsi="Times New Roman"/>
          <w:sz w:val="24"/>
          <w:szCs w:val="24"/>
        </w:rPr>
        <w:t xml:space="preserve"> </w:t>
      </w:r>
      <w:bookmarkEnd w:id="3"/>
      <w:r w:rsidRPr="009E6A1C">
        <w:rPr>
          <w:rFonts w:ascii="Times New Roman" w:hAnsi="Times New Roman"/>
          <w:sz w:val="24"/>
          <w:szCs w:val="24"/>
        </w:rPr>
        <w:t>является</w:t>
      </w:r>
      <w:r w:rsidR="00485F26" w:rsidRPr="009E6A1C">
        <w:rPr>
          <w:rFonts w:ascii="Times New Roman" w:hAnsi="Times New Roman"/>
          <w:sz w:val="24"/>
          <w:szCs w:val="24"/>
        </w:rPr>
        <w:t xml:space="preserve"> вариативной</w:t>
      </w:r>
      <w:r w:rsidRPr="009E6A1C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9E6A1C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9E6A1C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9E6A1C">
        <w:rPr>
          <w:rFonts w:ascii="Times New Roman" w:hAnsi="Times New Roman"/>
          <w:sz w:val="24"/>
          <w:szCs w:val="24"/>
        </w:rPr>
        <w:t xml:space="preserve"> учебной</w:t>
      </w:r>
      <w:r w:rsidRPr="009E6A1C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7"/>
        <w:gridCol w:w="4801"/>
      </w:tblGrid>
      <w:tr w:rsidR="009E6A1C" w:rsidRPr="009E6A1C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9E6A1C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9E6A1C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9E6A1C" w:rsidRPr="009E6A1C" w14:paraId="33BE2B26" w14:textId="77777777" w:rsidTr="0019434A">
        <w:trPr>
          <w:trHeight w:val="279"/>
        </w:trPr>
        <w:tc>
          <w:tcPr>
            <w:tcW w:w="2507" w:type="pct"/>
          </w:tcPr>
          <w:p w14:paraId="51D4B6AD" w14:textId="77777777" w:rsidR="00A4095E" w:rsidRPr="009E6A1C" w:rsidRDefault="00A4095E" w:rsidP="00A4095E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r w:rsidRPr="009E6A1C">
              <w:rPr>
                <w:rStyle w:val="c3"/>
              </w:rPr>
              <w:t>- ориентироваться в действующем налоговом законодательстве Российской Федерации</w:t>
            </w:r>
          </w:p>
          <w:p w14:paraId="6870EDAD" w14:textId="77777777" w:rsidR="00A4095E" w:rsidRPr="009E6A1C" w:rsidRDefault="00A4095E" w:rsidP="00A4095E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r w:rsidRPr="009E6A1C">
              <w:rPr>
                <w:rStyle w:val="c3"/>
              </w:rPr>
              <w:t>- рассчитывать налоги</w:t>
            </w:r>
          </w:p>
          <w:p w14:paraId="5753B4A5" w14:textId="65859C94" w:rsidR="00A4095E" w:rsidRPr="009E6A1C" w:rsidRDefault="00A4095E" w:rsidP="00A4095E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14:paraId="2AB141DB" w14:textId="77777777" w:rsidR="00A4095E" w:rsidRPr="009E6A1C" w:rsidRDefault="00A4095E" w:rsidP="00A409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- нормативные акты, регулирующие отношения организации и государства в области налогообложения, Налоговый кодекс Российской Федерации;</w:t>
            </w:r>
          </w:p>
          <w:p w14:paraId="6D383BCF" w14:textId="77777777" w:rsidR="00A4095E" w:rsidRPr="009E6A1C" w:rsidRDefault="00A4095E" w:rsidP="00A409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- экономическую сущность налогов;</w:t>
            </w:r>
          </w:p>
          <w:p w14:paraId="215B6F75" w14:textId="77777777" w:rsidR="00A4095E" w:rsidRPr="009E6A1C" w:rsidRDefault="00A4095E" w:rsidP="00A409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- принципы построения и элементы налоговых систем;</w:t>
            </w:r>
          </w:p>
          <w:p w14:paraId="4145F469" w14:textId="4BCFADB3" w:rsidR="00A4095E" w:rsidRPr="009E6A1C" w:rsidRDefault="00A4095E" w:rsidP="00A4095E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9E6A1C">
              <w:rPr>
                <w:szCs w:val="24"/>
              </w:rPr>
              <w:t>- виды налогов в Российской Федерации и порядок их расчетов</w:t>
            </w:r>
          </w:p>
        </w:tc>
      </w:tr>
    </w:tbl>
    <w:p w14:paraId="218A23D4" w14:textId="77777777" w:rsidR="0006048C" w:rsidRPr="009E6A1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9E6A1C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9E6A1C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876"/>
        <w:gridCol w:w="1861"/>
        <w:gridCol w:w="1568"/>
        <w:gridCol w:w="1386"/>
        <w:gridCol w:w="1293"/>
        <w:gridCol w:w="1644"/>
      </w:tblGrid>
      <w:tr w:rsidR="009E6A1C" w:rsidRPr="009E6A1C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9E6A1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9E6A1C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9E6A1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9E6A1C" w:rsidRPr="009E6A1C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9E6A1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9E6A1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9E6A1C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9E6A1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9E6A1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9E6A1C" w:rsidRPr="009E6A1C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9E6A1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9E6A1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9E6A1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9E6A1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9E6A1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9E6A1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E6A1C" w:rsidRPr="009E6A1C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4653132F" w:rsidR="005E72CD" w:rsidRPr="009E6A1C" w:rsidRDefault="00A4095E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9E6A1C">
              <w:rPr>
                <w:rFonts w:ascii="Times New Roman" w:hAnsi="Times New Roman"/>
                <w:iCs/>
                <w:sz w:val="22"/>
                <w:szCs w:val="22"/>
              </w:rPr>
              <w:t>Налоги и налогообложение в бизнесе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9E6A1C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9E6A1C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9E6A1C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9E6A1C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9E6A1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9E6A1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6A1C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9E6A1C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9E6A1C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</w:t>
            </w:r>
          </w:p>
        </w:tc>
      </w:tr>
      <w:bookmarkEnd w:id="4"/>
    </w:tbl>
    <w:p w14:paraId="59950EBE" w14:textId="77777777" w:rsidR="009730A7" w:rsidRPr="009E6A1C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9E6A1C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EE1702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1702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9E6A1C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9E6A1C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9E6A1C" w:rsidRPr="009E6A1C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9E6A1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9E6A1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9E6A1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E6A1C" w:rsidRPr="009E6A1C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9E6A1C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9E6A1C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9E6A1C" w:rsidRPr="009E6A1C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9E6A1C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9E6A1C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9E6A1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9E6A1C" w:rsidRPr="009E6A1C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9E6A1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9E6A1C" w:rsidRPr="009E6A1C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9E6A1C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9E6A1C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9E6A1C" w:rsidRPr="009E6A1C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9E6A1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9E6A1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E6A1C" w:rsidRPr="009E6A1C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9E6A1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9E6A1C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9E6A1C" w:rsidRPr="009E6A1C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9E6A1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9E6A1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E6A1C" w:rsidRPr="009E6A1C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9E6A1C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9E6A1C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E6A1C" w:rsidRPr="009E6A1C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9E6A1C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9E6A1C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9E6A1C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9E6A1C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9E6A1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9E6A1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9E6A1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BE9F6" w14:textId="5C75CAAE" w:rsidR="00095A42" w:rsidRPr="009E6A1C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9E6A1C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68ACB1FA" w:rsidR="0006048C" w:rsidRPr="00EE1702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E1702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9E6A1C" w:rsidRPr="00EE1702">
        <w:rPr>
          <w:rFonts w:ascii="Times New Roman" w:hAnsi="Times New Roman"/>
          <w:b/>
          <w:iCs/>
          <w:sz w:val="24"/>
          <w:szCs w:val="24"/>
        </w:rPr>
        <w:t>Налоги и налогообложение в бизнесе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11182"/>
        <w:gridCol w:w="894"/>
      </w:tblGrid>
      <w:tr w:rsidR="009E6A1C" w:rsidRPr="009E6A1C" w14:paraId="56B4A375" w14:textId="77777777" w:rsidTr="00463710">
        <w:trPr>
          <w:trHeight w:val="20"/>
          <w:tblHeader/>
        </w:trPr>
        <w:tc>
          <w:tcPr>
            <w:tcW w:w="853" w:type="pct"/>
            <w:vAlign w:val="center"/>
          </w:tcPr>
          <w:p w14:paraId="088C711F" w14:textId="77777777" w:rsidR="009E6A1C" w:rsidRPr="009E6A1C" w:rsidRDefault="009E6A1C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Наименование разделов и тем</w:t>
            </w:r>
          </w:p>
        </w:tc>
        <w:tc>
          <w:tcPr>
            <w:tcW w:w="3840" w:type="pct"/>
            <w:vAlign w:val="center"/>
          </w:tcPr>
          <w:p w14:paraId="0EDC6DD5" w14:textId="77777777" w:rsidR="009E6A1C" w:rsidRPr="009E6A1C" w:rsidRDefault="009E6A1C" w:rsidP="004027B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07" w:type="pct"/>
            <w:shd w:val="clear" w:color="auto" w:fill="FFFFFF"/>
            <w:vAlign w:val="center"/>
          </w:tcPr>
          <w:p w14:paraId="396E475E" w14:textId="77777777" w:rsidR="009E6A1C" w:rsidRPr="009E6A1C" w:rsidRDefault="009E6A1C" w:rsidP="0040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6A1C">
              <w:rPr>
                <w:rFonts w:ascii="Times New Roman" w:hAnsi="Times New Roman"/>
                <w:bCs/>
                <w:sz w:val="24"/>
                <w:szCs w:val="24"/>
              </w:rPr>
              <w:t>Объем часов</w:t>
            </w:r>
          </w:p>
        </w:tc>
      </w:tr>
      <w:tr w:rsidR="009E6A1C" w:rsidRPr="009E6A1C" w14:paraId="15F77842" w14:textId="77777777" w:rsidTr="00463710">
        <w:trPr>
          <w:trHeight w:val="20"/>
          <w:tblHeader/>
        </w:trPr>
        <w:tc>
          <w:tcPr>
            <w:tcW w:w="853" w:type="pct"/>
          </w:tcPr>
          <w:p w14:paraId="6AEFB630" w14:textId="77777777" w:rsidR="009E6A1C" w:rsidRPr="009E6A1C" w:rsidRDefault="009E6A1C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3840" w:type="pct"/>
          </w:tcPr>
          <w:p w14:paraId="092D44DB" w14:textId="77777777" w:rsidR="009E6A1C" w:rsidRPr="009E6A1C" w:rsidRDefault="009E6A1C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307" w:type="pct"/>
          </w:tcPr>
          <w:p w14:paraId="28B72AF3" w14:textId="77777777" w:rsidR="009E6A1C" w:rsidRPr="009E6A1C" w:rsidRDefault="009E6A1C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</w:tr>
      <w:tr w:rsidR="009E6A1C" w:rsidRPr="009E6A1C" w14:paraId="355E54AD" w14:textId="77777777" w:rsidTr="00463710">
        <w:trPr>
          <w:trHeight w:val="20"/>
        </w:trPr>
        <w:tc>
          <w:tcPr>
            <w:tcW w:w="4693" w:type="pct"/>
            <w:gridSpan w:val="2"/>
          </w:tcPr>
          <w:p w14:paraId="51CD367F" w14:textId="77777777" w:rsidR="009E6A1C" w:rsidRPr="009E6A1C" w:rsidRDefault="009E6A1C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Раздел 1. Концептуальные основы налогообложения</w:t>
            </w:r>
          </w:p>
        </w:tc>
        <w:tc>
          <w:tcPr>
            <w:tcW w:w="307" w:type="pct"/>
          </w:tcPr>
          <w:p w14:paraId="48B07AA8" w14:textId="77777777" w:rsidR="009E6A1C" w:rsidRPr="009E6A1C" w:rsidRDefault="009E6A1C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en-US"/>
              </w:rPr>
            </w:pPr>
          </w:p>
        </w:tc>
      </w:tr>
      <w:tr w:rsidR="00463710" w:rsidRPr="009E6A1C" w14:paraId="2D74A675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7EE33BEC" w14:textId="77777777" w:rsidR="00463710" w:rsidRPr="009E6A1C" w:rsidRDefault="00463710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Тема 1.1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> </w:t>
            </w:r>
          </w:p>
          <w:p w14:paraId="6E7ECD16" w14:textId="77777777" w:rsidR="00463710" w:rsidRPr="009E6A1C" w:rsidRDefault="00463710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Экономическое содержание налогов</w:t>
            </w:r>
          </w:p>
        </w:tc>
        <w:tc>
          <w:tcPr>
            <w:tcW w:w="3840" w:type="pct"/>
          </w:tcPr>
          <w:p w14:paraId="118EA4AE" w14:textId="77777777" w:rsidR="00463710" w:rsidRPr="009E6A1C" w:rsidRDefault="00463710" w:rsidP="004027BF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307" w:type="pct"/>
            <w:vMerge w:val="restart"/>
          </w:tcPr>
          <w:p w14:paraId="2850590A" w14:textId="1908C209" w:rsidR="00463710" w:rsidRPr="00463710" w:rsidRDefault="00463710" w:rsidP="004027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Cs/>
                <w:sz w:val="23"/>
                <w:szCs w:val="23"/>
              </w:rPr>
              <w:t>4</w:t>
            </w:r>
          </w:p>
        </w:tc>
      </w:tr>
      <w:tr w:rsidR="00463710" w:rsidRPr="009E6A1C" w14:paraId="2F44B060" w14:textId="77777777" w:rsidTr="00463710">
        <w:trPr>
          <w:trHeight w:val="20"/>
        </w:trPr>
        <w:tc>
          <w:tcPr>
            <w:tcW w:w="853" w:type="pct"/>
            <w:vMerge/>
          </w:tcPr>
          <w:p w14:paraId="0B8F33F8" w14:textId="77777777" w:rsidR="00463710" w:rsidRPr="009E6A1C" w:rsidRDefault="00463710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0FC971AF" w14:textId="77777777" w:rsidR="00463710" w:rsidRPr="009E6A1C" w:rsidRDefault="00463710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Возникновение и развитие налогообложения. Сущность налогов, как финансово-экономической категории. Функции налогов и их взаимозависимость.</w:t>
            </w:r>
          </w:p>
        </w:tc>
        <w:tc>
          <w:tcPr>
            <w:tcW w:w="307" w:type="pct"/>
            <w:vMerge/>
          </w:tcPr>
          <w:p w14:paraId="3E1B1014" w14:textId="77777777" w:rsidR="00463710" w:rsidRPr="009E6A1C" w:rsidRDefault="00463710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63710" w:rsidRPr="009E6A1C" w14:paraId="13439547" w14:textId="77777777" w:rsidTr="00463710">
        <w:trPr>
          <w:trHeight w:val="20"/>
        </w:trPr>
        <w:tc>
          <w:tcPr>
            <w:tcW w:w="853" w:type="pct"/>
            <w:vMerge/>
          </w:tcPr>
          <w:p w14:paraId="792F15EF" w14:textId="77777777" w:rsidR="00463710" w:rsidRPr="009E6A1C" w:rsidRDefault="00463710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1E696178" w14:textId="1246DBC3" w:rsidR="00463710" w:rsidRPr="009E6A1C" w:rsidRDefault="00463710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Принципы построения налоговой системы, принципы налогообложения. Элементы налога. Субъект налога. Виды объектов налогообложения в соответствии с действующим налоговым законодательством в РФ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. </w:t>
            </w:r>
          </w:p>
        </w:tc>
        <w:tc>
          <w:tcPr>
            <w:tcW w:w="307" w:type="pct"/>
            <w:vMerge/>
          </w:tcPr>
          <w:p w14:paraId="4BCD04F2" w14:textId="77777777" w:rsidR="00463710" w:rsidRPr="009E6A1C" w:rsidRDefault="00463710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63710" w:rsidRPr="009E6A1C" w14:paraId="2EE7E949" w14:textId="77777777" w:rsidTr="00463710">
        <w:trPr>
          <w:trHeight w:val="20"/>
        </w:trPr>
        <w:tc>
          <w:tcPr>
            <w:tcW w:w="853" w:type="pct"/>
            <w:vMerge/>
          </w:tcPr>
          <w:p w14:paraId="22C284B5" w14:textId="77777777" w:rsidR="00463710" w:rsidRPr="009E6A1C" w:rsidRDefault="00463710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497395E6" w14:textId="65DAB461" w:rsidR="00463710" w:rsidRPr="009E6A1C" w:rsidRDefault="00463710" w:rsidP="00463710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Налоговая ставка Налоговые льготы и их виды в соответствии с НК РФ</w:t>
            </w:r>
            <w:r>
              <w:rPr>
                <w:rFonts w:ascii="Times New Roman" w:hAnsi="Times New Roman"/>
                <w:sz w:val="23"/>
                <w:szCs w:val="23"/>
              </w:rPr>
              <w:t>.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 xml:space="preserve"> Способы уплаты налогов.</w:t>
            </w:r>
          </w:p>
        </w:tc>
        <w:tc>
          <w:tcPr>
            <w:tcW w:w="307" w:type="pct"/>
            <w:vMerge/>
          </w:tcPr>
          <w:p w14:paraId="724A7E9B" w14:textId="77777777" w:rsidR="00463710" w:rsidRPr="009E6A1C" w:rsidRDefault="00463710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63710" w:rsidRPr="009E6A1C" w14:paraId="4B1B22D3" w14:textId="77777777" w:rsidTr="00463710">
        <w:trPr>
          <w:trHeight w:val="20"/>
        </w:trPr>
        <w:tc>
          <w:tcPr>
            <w:tcW w:w="853" w:type="pct"/>
            <w:vMerge/>
          </w:tcPr>
          <w:p w14:paraId="505F18C6" w14:textId="77777777" w:rsidR="00463710" w:rsidRPr="009E6A1C" w:rsidRDefault="00463710" w:rsidP="004027B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6B4631ED" w14:textId="52C6DABD" w:rsidR="00463710" w:rsidRPr="009E6A1C" w:rsidRDefault="00463710" w:rsidP="00463710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Права и обязанности участников налоговых отношений, налоговые правонарушения.</w:t>
            </w:r>
          </w:p>
        </w:tc>
        <w:tc>
          <w:tcPr>
            <w:tcW w:w="307" w:type="pct"/>
          </w:tcPr>
          <w:p w14:paraId="7EF654AB" w14:textId="77777777" w:rsidR="00463710" w:rsidRPr="009E6A1C" w:rsidRDefault="00463710" w:rsidP="004027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63710" w:rsidRPr="009E6A1C" w14:paraId="643967CF" w14:textId="77777777" w:rsidTr="00463710">
        <w:trPr>
          <w:trHeight w:val="20"/>
        </w:trPr>
        <w:tc>
          <w:tcPr>
            <w:tcW w:w="5000" w:type="pct"/>
            <w:gridSpan w:val="3"/>
          </w:tcPr>
          <w:p w14:paraId="4AD18DCA" w14:textId="288BCE70" w:rsidR="00463710" w:rsidRPr="00F13DAD" w:rsidRDefault="00463710" w:rsidP="0046371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13DAD">
              <w:rPr>
                <w:rFonts w:ascii="Times New Roman" w:hAnsi="Times New Roman"/>
                <w:bCs/>
                <w:sz w:val="23"/>
                <w:szCs w:val="23"/>
              </w:rPr>
              <w:t>Раздел 2. Федеральные налоги</w:t>
            </w:r>
          </w:p>
        </w:tc>
      </w:tr>
      <w:tr w:rsidR="00463710" w:rsidRPr="009E6A1C" w14:paraId="06D22FFC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36AACABF" w14:textId="175900E9" w:rsidR="00463710" w:rsidRPr="009E6A1C" w:rsidRDefault="00463710" w:rsidP="00463710">
            <w:pPr>
              <w:spacing w:after="0" w:line="240" w:lineRule="auto"/>
              <w:rPr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Тема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.1</w:t>
            </w:r>
          </w:p>
          <w:p w14:paraId="11626893" w14:textId="5130E364" w:rsidR="00463710" w:rsidRPr="009E6A1C" w:rsidRDefault="00463710" w:rsidP="0046371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 на добавленную стоимость</w:t>
            </w:r>
          </w:p>
        </w:tc>
        <w:tc>
          <w:tcPr>
            <w:tcW w:w="3840" w:type="pct"/>
          </w:tcPr>
          <w:p w14:paraId="075290F8" w14:textId="5B9063A5" w:rsidR="00463710" w:rsidRPr="009E6A1C" w:rsidRDefault="00463710" w:rsidP="00463710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Содержание учебного материала </w:t>
            </w:r>
          </w:p>
        </w:tc>
        <w:tc>
          <w:tcPr>
            <w:tcW w:w="307" w:type="pct"/>
            <w:vMerge w:val="restart"/>
          </w:tcPr>
          <w:p w14:paraId="05902B1A" w14:textId="4D4B957F" w:rsidR="00463710" w:rsidRPr="009E6A1C" w:rsidRDefault="00463710" w:rsidP="0046371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</w:tc>
      </w:tr>
      <w:tr w:rsidR="00463710" w:rsidRPr="009E6A1C" w14:paraId="5DBC6D55" w14:textId="77777777" w:rsidTr="00463710">
        <w:trPr>
          <w:trHeight w:val="20"/>
        </w:trPr>
        <w:tc>
          <w:tcPr>
            <w:tcW w:w="853" w:type="pct"/>
            <w:vMerge/>
          </w:tcPr>
          <w:p w14:paraId="0FA81DF0" w14:textId="77777777" w:rsidR="00463710" w:rsidRPr="009E6A1C" w:rsidRDefault="00463710" w:rsidP="0046371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3F912E32" w14:textId="67B2F9D5" w:rsidR="00463710" w:rsidRPr="009E6A1C" w:rsidRDefault="00463710" w:rsidP="00463710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 xml:space="preserve">Налогоплательщики. Объекты налогообложения. Освобождение от исполнения обязанности по уплате НДС. Операции, не подлежащие налогообложению (освобождаемые от налогообложения). Налоговая база, момент определения налоговой базы и особенности определения налоговой базы. Налоговый период. Налоговые ставки. Порядок исчисления налога. </w:t>
            </w:r>
          </w:p>
        </w:tc>
        <w:tc>
          <w:tcPr>
            <w:tcW w:w="307" w:type="pct"/>
            <w:vMerge/>
          </w:tcPr>
          <w:p w14:paraId="3FA5FBDF" w14:textId="77777777" w:rsidR="00463710" w:rsidRPr="009E6A1C" w:rsidRDefault="00463710" w:rsidP="0046371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63710" w:rsidRPr="009E6A1C" w14:paraId="5F37B1E5" w14:textId="77777777" w:rsidTr="00463710">
        <w:trPr>
          <w:trHeight w:val="20"/>
        </w:trPr>
        <w:tc>
          <w:tcPr>
            <w:tcW w:w="853" w:type="pct"/>
            <w:vMerge/>
          </w:tcPr>
          <w:p w14:paraId="1ECC75DF" w14:textId="77777777" w:rsidR="00463710" w:rsidRPr="009E6A1C" w:rsidRDefault="00463710" w:rsidP="0046371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4D2A87B" w14:textId="58275245" w:rsidR="00463710" w:rsidRPr="009E6A1C" w:rsidRDefault="00463710" w:rsidP="00463710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Налоговые вычеты и порядок применения налоговых вычетов. Порядок и сроки уплаты налога</w:t>
            </w:r>
          </w:p>
        </w:tc>
        <w:tc>
          <w:tcPr>
            <w:tcW w:w="307" w:type="pct"/>
            <w:vMerge/>
          </w:tcPr>
          <w:p w14:paraId="40964090" w14:textId="77777777" w:rsidR="00463710" w:rsidRPr="009E6A1C" w:rsidRDefault="00463710" w:rsidP="0046371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63710" w:rsidRPr="009E6A1C" w14:paraId="1EFF9419" w14:textId="77777777" w:rsidTr="00463710">
        <w:trPr>
          <w:trHeight w:val="20"/>
        </w:trPr>
        <w:tc>
          <w:tcPr>
            <w:tcW w:w="853" w:type="pct"/>
            <w:vMerge/>
          </w:tcPr>
          <w:p w14:paraId="7ADCE203" w14:textId="77777777" w:rsidR="00463710" w:rsidRPr="009E6A1C" w:rsidRDefault="00463710" w:rsidP="0046371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06D784C1" w14:textId="778BFE80" w:rsidR="00463710" w:rsidRPr="009E6A1C" w:rsidRDefault="00463710" w:rsidP="00463710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Практические занятия </w:t>
            </w:r>
          </w:p>
        </w:tc>
        <w:tc>
          <w:tcPr>
            <w:tcW w:w="307" w:type="pct"/>
          </w:tcPr>
          <w:p w14:paraId="150C96BD" w14:textId="77777777" w:rsidR="00463710" w:rsidRPr="009E6A1C" w:rsidRDefault="00463710" w:rsidP="0046371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63710" w:rsidRPr="009E6A1C" w14:paraId="2D57C943" w14:textId="77777777" w:rsidTr="00463710">
        <w:trPr>
          <w:trHeight w:val="20"/>
        </w:trPr>
        <w:tc>
          <w:tcPr>
            <w:tcW w:w="853" w:type="pct"/>
            <w:vMerge/>
          </w:tcPr>
          <w:p w14:paraId="730F7DDE" w14:textId="77777777" w:rsidR="00463710" w:rsidRPr="009E6A1C" w:rsidRDefault="00463710" w:rsidP="0046371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345CAAC8" w14:textId="70A65FCD" w:rsidR="00463710" w:rsidRPr="009E6A1C" w:rsidRDefault="00463710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№ </w:t>
            </w:r>
            <w:r w:rsidR="00F13DAD">
              <w:rPr>
                <w:rFonts w:ascii="Times New Roman" w:hAnsi="Times New Roman"/>
                <w:bCs/>
                <w:sz w:val="23"/>
                <w:szCs w:val="23"/>
              </w:rPr>
              <w:t>1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>.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 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 xml:space="preserve">Расчет общей суммы налога на добавленную стоимость. </w:t>
            </w:r>
          </w:p>
        </w:tc>
        <w:tc>
          <w:tcPr>
            <w:tcW w:w="307" w:type="pct"/>
          </w:tcPr>
          <w:p w14:paraId="62107B51" w14:textId="7345AFEE" w:rsidR="00463710" w:rsidRPr="009E6A1C" w:rsidRDefault="00463710" w:rsidP="0046371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</w:tc>
      </w:tr>
      <w:tr w:rsidR="004E22EA" w:rsidRPr="009E6A1C" w14:paraId="2641F3AC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3768793D" w14:textId="329D0B4A" w:rsidR="004E22EA" w:rsidRPr="009E6A1C" w:rsidRDefault="004E22EA" w:rsidP="004E22EA">
            <w:pPr>
              <w:spacing w:after="0" w:line="240" w:lineRule="auto"/>
              <w:rPr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Тема </w:t>
            </w:r>
            <w:r w:rsidR="00F13DAD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.2</w:t>
            </w:r>
          </w:p>
          <w:p w14:paraId="3DFFF5D9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 на прибыль организации. Акцизы</w:t>
            </w:r>
          </w:p>
          <w:p w14:paraId="1F8753C2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14:paraId="7FAE693A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6107CB55" w14:textId="25A50FB9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Содержание учебного материала </w:t>
            </w:r>
          </w:p>
        </w:tc>
        <w:tc>
          <w:tcPr>
            <w:tcW w:w="307" w:type="pct"/>
            <w:vMerge w:val="restart"/>
          </w:tcPr>
          <w:p w14:paraId="03106010" w14:textId="4858E24E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2</w:t>
            </w:r>
          </w:p>
        </w:tc>
      </w:tr>
      <w:tr w:rsidR="004E22EA" w:rsidRPr="009E6A1C" w14:paraId="21CFDCB8" w14:textId="77777777" w:rsidTr="00463710">
        <w:trPr>
          <w:trHeight w:val="20"/>
        </w:trPr>
        <w:tc>
          <w:tcPr>
            <w:tcW w:w="853" w:type="pct"/>
            <w:vMerge/>
          </w:tcPr>
          <w:p w14:paraId="4F1FA754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0C631DD5" w14:textId="14EEA9B9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Налогоплательщики. Объекты налогообложения. Доходы от реализации и внереализационные доходы, учитываемые при налогообложении прибыли. Доходы, не учитываемые при налогообложении прибыли</w:t>
            </w:r>
          </w:p>
        </w:tc>
        <w:tc>
          <w:tcPr>
            <w:tcW w:w="307" w:type="pct"/>
            <w:vMerge/>
          </w:tcPr>
          <w:p w14:paraId="517C1F76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5C485162" w14:textId="77777777" w:rsidTr="00463710">
        <w:trPr>
          <w:trHeight w:val="20"/>
        </w:trPr>
        <w:tc>
          <w:tcPr>
            <w:tcW w:w="853" w:type="pct"/>
            <w:vMerge/>
          </w:tcPr>
          <w:p w14:paraId="51C67DEA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46D962D5" w14:textId="22F1DA74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Прочие расходы. Внереализационные расходы. Расходы, не учитываемые в целях налогообложения прибыли. Виды резервов, порядок их создания и использования.</w:t>
            </w:r>
          </w:p>
        </w:tc>
        <w:tc>
          <w:tcPr>
            <w:tcW w:w="307" w:type="pct"/>
            <w:vMerge/>
          </w:tcPr>
          <w:p w14:paraId="1CB163A4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09B36F15" w14:textId="77777777" w:rsidTr="00463710">
        <w:trPr>
          <w:trHeight w:val="20"/>
        </w:trPr>
        <w:tc>
          <w:tcPr>
            <w:tcW w:w="853" w:type="pct"/>
            <w:vMerge/>
          </w:tcPr>
          <w:p w14:paraId="2EAF9482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0E11493" w14:textId="3356491E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Методы определения доходов и расходов. Налоговые ставки. Налоговый и отчетные периоды. Порядок исчисления и уплаты налога. Особенности налогообложения дивидендов.</w:t>
            </w:r>
          </w:p>
        </w:tc>
        <w:tc>
          <w:tcPr>
            <w:tcW w:w="307" w:type="pct"/>
            <w:vMerge/>
          </w:tcPr>
          <w:p w14:paraId="75DF119B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23579D7C" w14:textId="77777777" w:rsidTr="00463710">
        <w:trPr>
          <w:trHeight w:val="20"/>
        </w:trPr>
        <w:tc>
          <w:tcPr>
            <w:tcW w:w="853" w:type="pct"/>
            <w:vMerge/>
          </w:tcPr>
          <w:p w14:paraId="6064B1A0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11FF4216" w14:textId="103FC77D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Налогоплательщики. Виды подакцизных товаров. Объекты налогообложения. Налоговые ставки. Налоговая база и особенности ее исчисления подакцизных товаров Порядок исчисления акцизов.</w:t>
            </w:r>
          </w:p>
        </w:tc>
        <w:tc>
          <w:tcPr>
            <w:tcW w:w="307" w:type="pct"/>
            <w:vMerge/>
          </w:tcPr>
          <w:p w14:paraId="0896FC3E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46F47C4A" w14:textId="77777777" w:rsidTr="00463710">
        <w:trPr>
          <w:trHeight w:val="20"/>
        </w:trPr>
        <w:tc>
          <w:tcPr>
            <w:tcW w:w="853" w:type="pct"/>
            <w:vMerge/>
          </w:tcPr>
          <w:p w14:paraId="24F2E863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15C9DD82" w14:textId="79D4B3BD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Практические занятия </w:t>
            </w:r>
          </w:p>
        </w:tc>
        <w:tc>
          <w:tcPr>
            <w:tcW w:w="307" w:type="pct"/>
          </w:tcPr>
          <w:p w14:paraId="7C438FE7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32B8075D" w14:textId="77777777" w:rsidTr="00463710">
        <w:trPr>
          <w:trHeight w:val="20"/>
        </w:trPr>
        <w:tc>
          <w:tcPr>
            <w:tcW w:w="853" w:type="pct"/>
            <w:vMerge/>
          </w:tcPr>
          <w:p w14:paraId="14191050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093991E" w14:textId="4A9950F6" w:rsidR="004E22EA" w:rsidRPr="009E6A1C" w:rsidRDefault="004E22EA" w:rsidP="00EB345B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№ </w:t>
            </w:r>
            <w:r w:rsidR="00F13DAD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 </w:t>
            </w:r>
            <w:r w:rsidR="00EB345B">
              <w:rPr>
                <w:rFonts w:ascii="Times New Roman" w:hAnsi="Times New Roman"/>
                <w:sz w:val="23"/>
                <w:szCs w:val="23"/>
              </w:rPr>
              <w:t>Расчет налога на прибыль</w:t>
            </w:r>
          </w:p>
        </w:tc>
        <w:tc>
          <w:tcPr>
            <w:tcW w:w="307" w:type="pct"/>
          </w:tcPr>
          <w:p w14:paraId="5965D562" w14:textId="57E62C12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</w:tc>
      </w:tr>
      <w:tr w:rsidR="004E22EA" w:rsidRPr="009E6A1C" w14:paraId="5F423A64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54AEF113" w14:textId="6038884C" w:rsidR="004E22EA" w:rsidRPr="009E6A1C" w:rsidRDefault="004E22EA" w:rsidP="004E22EA">
            <w:pPr>
              <w:spacing w:after="0" w:line="240" w:lineRule="auto"/>
              <w:rPr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Тема </w:t>
            </w:r>
            <w:r w:rsidR="00F13DAD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.3</w:t>
            </w:r>
          </w:p>
          <w:p w14:paraId="52356CB0" w14:textId="566340B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lastRenderedPageBreak/>
              <w:t>Налог на доходы физических лиц</w:t>
            </w:r>
          </w:p>
        </w:tc>
        <w:tc>
          <w:tcPr>
            <w:tcW w:w="3840" w:type="pct"/>
          </w:tcPr>
          <w:p w14:paraId="6697813D" w14:textId="38B68C04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07" w:type="pct"/>
            <w:vMerge w:val="restart"/>
          </w:tcPr>
          <w:p w14:paraId="5D45F12D" w14:textId="2C63FCF3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2</w:t>
            </w:r>
          </w:p>
        </w:tc>
      </w:tr>
      <w:tr w:rsidR="004E22EA" w:rsidRPr="009E6A1C" w14:paraId="5F35FB06" w14:textId="77777777" w:rsidTr="00463710">
        <w:trPr>
          <w:trHeight w:val="20"/>
        </w:trPr>
        <w:tc>
          <w:tcPr>
            <w:tcW w:w="853" w:type="pct"/>
            <w:vMerge/>
          </w:tcPr>
          <w:p w14:paraId="450AFCC5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518FDF6B" w14:textId="12EBBA9D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 xml:space="preserve">Налогоплательщики. Объект налогообложения. Доходы от источников в РФ и за пределами РФ. Налоговые ставки. Налоговая база. Особенности расчета налога с доходов, выданных нерезидентам РФ. </w:t>
            </w:r>
          </w:p>
        </w:tc>
        <w:tc>
          <w:tcPr>
            <w:tcW w:w="307" w:type="pct"/>
            <w:vMerge/>
          </w:tcPr>
          <w:p w14:paraId="177ADB26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08CDACEA" w14:textId="77777777" w:rsidTr="00463710">
        <w:trPr>
          <w:trHeight w:val="20"/>
        </w:trPr>
        <w:tc>
          <w:tcPr>
            <w:tcW w:w="853" w:type="pct"/>
            <w:vMerge/>
          </w:tcPr>
          <w:p w14:paraId="589D4D7C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5B27719" w14:textId="7862E5AF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Налоговые вычеты: сущность, понятие. Виды налоговых вычетов: стандартные, социальные, имущественные и профессиональные</w:t>
            </w:r>
          </w:p>
        </w:tc>
        <w:tc>
          <w:tcPr>
            <w:tcW w:w="307" w:type="pct"/>
            <w:vMerge/>
          </w:tcPr>
          <w:p w14:paraId="4A8FC6E2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7E8E2F7A" w14:textId="77777777" w:rsidTr="00463710">
        <w:trPr>
          <w:trHeight w:val="20"/>
        </w:trPr>
        <w:tc>
          <w:tcPr>
            <w:tcW w:w="853" w:type="pct"/>
            <w:vMerge/>
          </w:tcPr>
          <w:p w14:paraId="7BEAC708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78E26BD3" w14:textId="051263D0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Особенности исчисления и уплаты налога индивидуальными предпринимателями и другими лицами, занимающимися частной практикой.</w:t>
            </w:r>
          </w:p>
        </w:tc>
        <w:tc>
          <w:tcPr>
            <w:tcW w:w="307" w:type="pct"/>
            <w:vMerge/>
          </w:tcPr>
          <w:p w14:paraId="214F697A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61445C9A" w14:textId="77777777" w:rsidTr="00463710">
        <w:trPr>
          <w:trHeight w:val="20"/>
        </w:trPr>
        <w:tc>
          <w:tcPr>
            <w:tcW w:w="853" w:type="pct"/>
            <w:vMerge/>
          </w:tcPr>
          <w:p w14:paraId="4BC3B556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E108CFE" w14:textId="2D8BD225" w:rsidR="004E22EA" w:rsidRPr="009E6A1C" w:rsidRDefault="004E22EA" w:rsidP="004E22E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Практические занятия </w:t>
            </w:r>
          </w:p>
        </w:tc>
        <w:tc>
          <w:tcPr>
            <w:tcW w:w="307" w:type="pct"/>
          </w:tcPr>
          <w:p w14:paraId="4BFDC391" w14:textId="77777777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E22EA" w:rsidRPr="009E6A1C" w14:paraId="2777B518" w14:textId="77777777" w:rsidTr="00463710">
        <w:trPr>
          <w:trHeight w:val="20"/>
        </w:trPr>
        <w:tc>
          <w:tcPr>
            <w:tcW w:w="853" w:type="pct"/>
            <w:vMerge/>
          </w:tcPr>
          <w:p w14:paraId="24117691" w14:textId="77777777" w:rsidR="004E22EA" w:rsidRPr="009E6A1C" w:rsidRDefault="004E22EA" w:rsidP="004E22E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4CFE5298" w14:textId="6910DDEA" w:rsidR="004E22EA" w:rsidRPr="009E6A1C" w:rsidRDefault="004E22EA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№ </w:t>
            </w:r>
            <w:r w:rsidR="00F13DAD">
              <w:rPr>
                <w:rFonts w:ascii="Times New Roman" w:hAnsi="Times New Roman"/>
                <w:bCs/>
                <w:sz w:val="23"/>
                <w:szCs w:val="23"/>
              </w:rPr>
              <w:t>3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.  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>Расчет НДФЛ</w:t>
            </w:r>
          </w:p>
        </w:tc>
        <w:tc>
          <w:tcPr>
            <w:tcW w:w="307" w:type="pct"/>
          </w:tcPr>
          <w:p w14:paraId="53B37AB8" w14:textId="52CD7A69" w:rsidR="004E22EA" w:rsidRPr="009E6A1C" w:rsidRDefault="004E22EA" w:rsidP="004E22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</w:tc>
      </w:tr>
      <w:tr w:rsidR="00F13DAD" w:rsidRPr="009E6A1C" w14:paraId="10AAB4DB" w14:textId="77777777" w:rsidTr="00F13DAD">
        <w:trPr>
          <w:trHeight w:val="20"/>
        </w:trPr>
        <w:tc>
          <w:tcPr>
            <w:tcW w:w="5000" w:type="pct"/>
            <w:gridSpan w:val="3"/>
          </w:tcPr>
          <w:p w14:paraId="30AA4F23" w14:textId="4E0CAFB5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Раздел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3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 Внебюджетные фонды.</w:t>
            </w:r>
          </w:p>
        </w:tc>
      </w:tr>
      <w:tr w:rsidR="00F13DAD" w:rsidRPr="009E6A1C" w14:paraId="0D157B02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27D53C26" w14:textId="1C4C05F7" w:rsidR="00F13DAD" w:rsidRPr="009E6A1C" w:rsidRDefault="00F13DAD" w:rsidP="00F13DAD">
            <w:pPr>
              <w:spacing w:after="0" w:line="240" w:lineRule="auto"/>
              <w:rPr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Тема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3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.1</w:t>
            </w:r>
          </w:p>
          <w:p w14:paraId="524D6B72" w14:textId="3A7138C6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Страховые взносы, уплачиваемые во внебюджетные фонды</w:t>
            </w:r>
          </w:p>
        </w:tc>
        <w:tc>
          <w:tcPr>
            <w:tcW w:w="3840" w:type="pct"/>
          </w:tcPr>
          <w:p w14:paraId="7F1FDEBC" w14:textId="249BDBE6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307" w:type="pct"/>
            <w:vMerge w:val="restart"/>
          </w:tcPr>
          <w:p w14:paraId="04B0C8D6" w14:textId="0A4FC37A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</w:tc>
      </w:tr>
      <w:tr w:rsidR="00F13DAD" w:rsidRPr="009E6A1C" w14:paraId="1F510F49" w14:textId="77777777" w:rsidTr="00463710">
        <w:trPr>
          <w:trHeight w:val="20"/>
        </w:trPr>
        <w:tc>
          <w:tcPr>
            <w:tcW w:w="853" w:type="pct"/>
            <w:vMerge/>
          </w:tcPr>
          <w:p w14:paraId="6CF904E3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83D6CD5" w14:textId="310AC649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Тарифы страховых взносов. Порядок применения пониженных тарифов.</w:t>
            </w:r>
          </w:p>
        </w:tc>
        <w:tc>
          <w:tcPr>
            <w:tcW w:w="307" w:type="pct"/>
            <w:vMerge/>
          </w:tcPr>
          <w:p w14:paraId="5784DE4D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0E4D0D2A" w14:textId="77777777" w:rsidTr="00463710">
        <w:trPr>
          <w:trHeight w:val="20"/>
        </w:trPr>
        <w:tc>
          <w:tcPr>
            <w:tcW w:w="853" w:type="pct"/>
            <w:vMerge/>
          </w:tcPr>
          <w:p w14:paraId="6AB6F767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083E1C9D" w14:textId="0565A362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Расчет страховых взносов, уплачиваемых во внебюджетные фонды</w:t>
            </w:r>
          </w:p>
        </w:tc>
        <w:tc>
          <w:tcPr>
            <w:tcW w:w="307" w:type="pct"/>
            <w:vMerge/>
          </w:tcPr>
          <w:p w14:paraId="51DC5F9E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4A0D9F5F" w14:textId="77777777" w:rsidTr="00463710">
        <w:trPr>
          <w:trHeight w:val="20"/>
        </w:trPr>
        <w:tc>
          <w:tcPr>
            <w:tcW w:w="853" w:type="pct"/>
            <w:vMerge/>
          </w:tcPr>
          <w:p w14:paraId="6BDC62AC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00C26064" w14:textId="2739974F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Практические занятия</w:t>
            </w:r>
          </w:p>
        </w:tc>
        <w:tc>
          <w:tcPr>
            <w:tcW w:w="307" w:type="pct"/>
          </w:tcPr>
          <w:p w14:paraId="3BF89234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03A71766" w14:textId="77777777" w:rsidTr="00463710">
        <w:trPr>
          <w:trHeight w:val="20"/>
        </w:trPr>
        <w:tc>
          <w:tcPr>
            <w:tcW w:w="853" w:type="pct"/>
            <w:vMerge/>
          </w:tcPr>
          <w:p w14:paraId="65CA7A02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3B799B0" w14:textId="064EC065" w:rsidR="00F13DAD" w:rsidRPr="009E6A1C" w:rsidRDefault="00F13DAD" w:rsidP="00EB345B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4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 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 xml:space="preserve">Расчет </w:t>
            </w:r>
            <w:r w:rsidR="00EB345B">
              <w:rPr>
                <w:rFonts w:ascii="Times New Roman" w:hAnsi="Times New Roman"/>
                <w:sz w:val="23"/>
                <w:szCs w:val="23"/>
              </w:rPr>
              <w:t>страховых взносов</w:t>
            </w:r>
          </w:p>
        </w:tc>
        <w:tc>
          <w:tcPr>
            <w:tcW w:w="307" w:type="pct"/>
          </w:tcPr>
          <w:p w14:paraId="558FAB2F" w14:textId="118DFCA0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</w:tc>
      </w:tr>
      <w:tr w:rsidR="00F13DAD" w:rsidRPr="009E6A1C" w14:paraId="3EFCD90C" w14:textId="77777777" w:rsidTr="00F13DAD">
        <w:trPr>
          <w:trHeight w:val="20"/>
        </w:trPr>
        <w:tc>
          <w:tcPr>
            <w:tcW w:w="5000" w:type="pct"/>
            <w:gridSpan w:val="3"/>
          </w:tcPr>
          <w:p w14:paraId="2403C081" w14:textId="73382694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Раздел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4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 Региональные налоги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 xml:space="preserve"> </w:t>
            </w:r>
          </w:p>
        </w:tc>
      </w:tr>
      <w:tr w:rsidR="00F13DAD" w:rsidRPr="009E6A1C" w14:paraId="7311D9F5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7D3429AA" w14:textId="7E0B3384" w:rsidR="00F13DAD" w:rsidRPr="009E6A1C" w:rsidRDefault="00F13DAD" w:rsidP="00F13DAD">
            <w:pPr>
              <w:spacing w:after="0" w:line="240" w:lineRule="auto"/>
              <w:rPr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Тема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4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1</w:t>
            </w:r>
          </w:p>
          <w:p w14:paraId="1BBAC053" w14:textId="552F639B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Транспортный налог</w:t>
            </w:r>
          </w:p>
        </w:tc>
        <w:tc>
          <w:tcPr>
            <w:tcW w:w="3840" w:type="pct"/>
          </w:tcPr>
          <w:p w14:paraId="6670E8A5" w14:textId="160D0D19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Содержание учебного материала </w:t>
            </w:r>
          </w:p>
        </w:tc>
        <w:tc>
          <w:tcPr>
            <w:tcW w:w="307" w:type="pct"/>
            <w:vMerge w:val="restart"/>
          </w:tcPr>
          <w:p w14:paraId="149A0080" w14:textId="0DBC3F1E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2</w:t>
            </w:r>
          </w:p>
        </w:tc>
      </w:tr>
      <w:tr w:rsidR="00F13DAD" w:rsidRPr="009E6A1C" w14:paraId="4F0F6EA0" w14:textId="77777777" w:rsidTr="00463710">
        <w:trPr>
          <w:trHeight w:val="20"/>
        </w:trPr>
        <w:tc>
          <w:tcPr>
            <w:tcW w:w="853" w:type="pct"/>
            <w:vMerge/>
          </w:tcPr>
          <w:p w14:paraId="0D82DB7B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702AB2E1" w14:textId="09CE1CDF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 xml:space="preserve">Налогоплательщики. Объекты налогообложения. Транспортные средства, не являющиеся объектами налогообложения в соответствии с НК РФ. </w:t>
            </w:r>
          </w:p>
        </w:tc>
        <w:tc>
          <w:tcPr>
            <w:tcW w:w="307" w:type="pct"/>
            <w:vMerge/>
          </w:tcPr>
          <w:p w14:paraId="311D6098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31A0D292" w14:textId="77777777" w:rsidTr="00463710">
        <w:trPr>
          <w:trHeight w:val="20"/>
        </w:trPr>
        <w:tc>
          <w:tcPr>
            <w:tcW w:w="853" w:type="pct"/>
            <w:vMerge/>
          </w:tcPr>
          <w:p w14:paraId="77ED1355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5D0B9625" w14:textId="4336489D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Ставки налога в соответствии с НК РФ. Налоговая база и особенности ее исчисления.</w:t>
            </w:r>
          </w:p>
        </w:tc>
        <w:tc>
          <w:tcPr>
            <w:tcW w:w="307" w:type="pct"/>
            <w:vMerge/>
          </w:tcPr>
          <w:p w14:paraId="208BE36F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6C095103" w14:textId="77777777" w:rsidTr="00463710">
        <w:trPr>
          <w:trHeight w:val="20"/>
        </w:trPr>
        <w:tc>
          <w:tcPr>
            <w:tcW w:w="853" w:type="pct"/>
            <w:vMerge/>
          </w:tcPr>
          <w:p w14:paraId="0356B08A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FBF5129" w14:textId="148C9251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Налоговые ставки. Категории физических и юридических лиц, освобождаемых от уплаты.</w:t>
            </w:r>
          </w:p>
        </w:tc>
        <w:tc>
          <w:tcPr>
            <w:tcW w:w="307" w:type="pct"/>
            <w:vMerge/>
          </w:tcPr>
          <w:p w14:paraId="5999601E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2EBA5CAC" w14:textId="77777777" w:rsidTr="00463710">
        <w:trPr>
          <w:trHeight w:val="20"/>
        </w:trPr>
        <w:tc>
          <w:tcPr>
            <w:tcW w:w="853" w:type="pct"/>
            <w:vMerge/>
          </w:tcPr>
          <w:p w14:paraId="6210540D" w14:textId="7E1BA640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27756F95" w14:textId="6FD5FAC0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Особенности уплаты налога физическими лицами. Порядок и сроки уплаты налога.</w:t>
            </w:r>
          </w:p>
        </w:tc>
        <w:tc>
          <w:tcPr>
            <w:tcW w:w="307" w:type="pct"/>
            <w:vMerge/>
          </w:tcPr>
          <w:p w14:paraId="5F468071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4EA9672C" w14:textId="77777777" w:rsidTr="00463710">
        <w:trPr>
          <w:trHeight w:val="20"/>
        </w:trPr>
        <w:tc>
          <w:tcPr>
            <w:tcW w:w="853" w:type="pct"/>
            <w:vMerge/>
          </w:tcPr>
          <w:p w14:paraId="262D5F48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35AD1311" w14:textId="7F0182F8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Практические занятия </w:t>
            </w:r>
          </w:p>
        </w:tc>
        <w:tc>
          <w:tcPr>
            <w:tcW w:w="307" w:type="pct"/>
          </w:tcPr>
          <w:p w14:paraId="4BC138B5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5260C984" w14:textId="77777777" w:rsidTr="00463710">
        <w:trPr>
          <w:trHeight w:val="20"/>
        </w:trPr>
        <w:tc>
          <w:tcPr>
            <w:tcW w:w="853" w:type="pct"/>
            <w:vMerge/>
          </w:tcPr>
          <w:p w14:paraId="310069C5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77E66DD9" w14:textId="6E82D60A" w:rsidR="00F13DAD" w:rsidRPr="009E6A1C" w:rsidRDefault="00F13DAD" w:rsidP="00EB345B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№ </w:t>
            </w:r>
            <w:r w:rsidR="00EB345B">
              <w:rPr>
                <w:rFonts w:ascii="Times New Roman" w:hAnsi="Times New Roman"/>
                <w:bCs/>
                <w:sz w:val="23"/>
                <w:szCs w:val="23"/>
              </w:rPr>
              <w:t>5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. 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>Расчет тр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анспортного налога </w:t>
            </w:r>
          </w:p>
        </w:tc>
        <w:tc>
          <w:tcPr>
            <w:tcW w:w="307" w:type="pct"/>
          </w:tcPr>
          <w:p w14:paraId="5E112261" w14:textId="414F0E03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</w:tc>
      </w:tr>
      <w:tr w:rsidR="00F13DAD" w:rsidRPr="009E6A1C" w14:paraId="608EFF2A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4EA77F27" w14:textId="232B4F79" w:rsidR="00F13DAD" w:rsidRPr="009E6A1C" w:rsidRDefault="00F13DAD" w:rsidP="00F13DAD">
            <w:pPr>
              <w:spacing w:after="0" w:line="240" w:lineRule="auto"/>
              <w:rPr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Тема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4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  <w:p w14:paraId="6054A0CF" w14:textId="0AC5E652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Налог на имущество организаций</w:t>
            </w:r>
          </w:p>
        </w:tc>
        <w:tc>
          <w:tcPr>
            <w:tcW w:w="3840" w:type="pct"/>
          </w:tcPr>
          <w:p w14:paraId="29AA0389" w14:textId="65218186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307" w:type="pct"/>
            <w:vMerge w:val="restart"/>
          </w:tcPr>
          <w:p w14:paraId="5172D230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  <w:p w14:paraId="3CF6537B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</w:p>
          <w:p w14:paraId="50ED5991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</w:p>
          <w:p w14:paraId="3C91FF3F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</w:p>
          <w:p w14:paraId="47F9D91F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</w:p>
          <w:p w14:paraId="570B4DCE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</w:p>
          <w:p w14:paraId="7A566C8B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01EAD478" w14:textId="77777777" w:rsidTr="00463710">
        <w:trPr>
          <w:trHeight w:val="20"/>
        </w:trPr>
        <w:tc>
          <w:tcPr>
            <w:tcW w:w="853" w:type="pct"/>
            <w:vMerge/>
          </w:tcPr>
          <w:p w14:paraId="1E3F97DD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08B1B010" w14:textId="67B4C5FA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 xml:space="preserve">Налогоплательщики. Лица, не являющиеся плательщиками налога в соответствии с НК РФ. Объекты налогообложения. Требования признания имущества объектом основных средств. Налоговая база. Категории налогоплательщиков, освобождаемые от платы налога в соответствии с НК РФ. </w:t>
            </w:r>
          </w:p>
        </w:tc>
        <w:tc>
          <w:tcPr>
            <w:tcW w:w="307" w:type="pct"/>
            <w:vMerge/>
          </w:tcPr>
          <w:p w14:paraId="23BC17D4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512152BB" w14:textId="77777777" w:rsidTr="00463710">
        <w:trPr>
          <w:trHeight w:val="20"/>
        </w:trPr>
        <w:tc>
          <w:tcPr>
            <w:tcW w:w="853" w:type="pct"/>
            <w:vMerge/>
          </w:tcPr>
          <w:p w14:paraId="4B310BFD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33A5BDE1" w14:textId="1D1C087A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. Налоговая ставка в соответствии с НК РФ. Полномочия субъекта РФ по установлению и дифференциации налоговой ставки. Налоговый период. Сроки и порядок уплаты налога.</w:t>
            </w:r>
          </w:p>
        </w:tc>
        <w:tc>
          <w:tcPr>
            <w:tcW w:w="307" w:type="pct"/>
            <w:vMerge/>
          </w:tcPr>
          <w:p w14:paraId="787239D3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00CE5AA1" w14:textId="77777777" w:rsidTr="00463710">
        <w:trPr>
          <w:trHeight w:val="20"/>
        </w:trPr>
        <w:tc>
          <w:tcPr>
            <w:tcW w:w="853" w:type="pct"/>
            <w:vMerge/>
          </w:tcPr>
          <w:p w14:paraId="4BB3DAB9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4DDAC99E" w14:textId="577DDF13" w:rsidR="00F13DAD" w:rsidRPr="009E6A1C" w:rsidRDefault="00F13DAD" w:rsidP="00F13DA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Практические занятия</w:t>
            </w:r>
          </w:p>
        </w:tc>
        <w:tc>
          <w:tcPr>
            <w:tcW w:w="307" w:type="pct"/>
          </w:tcPr>
          <w:p w14:paraId="5D758724" w14:textId="77777777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13DAD" w:rsidRPr="009E6A1C" w14:paraId="76264B28" w14:textId="77777777" w:rsidTr="00463710">
        <w:trPr>
          <w:trHeight w:val="20"/>
        </w:trPr>
        <w:tc>
          <w:tcPr>
            <w:tcW w:w="853" w:type="pct"/>
            <w:vMerge/>
          </w:tcPr>
          <w:p w14:paraId="627C086E" w14:textId="77777777" w:rsidR="00F13DAD" w:rsidRPr="009E6A1C" w:rsidRDefault="00F13DAD" w:rsidP="00F13DA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40" w:type="pct"/>
          </w:tcPr>
          <w:p w14:paraId="4B5C59AC" w14:textId="65C61070" w:rsidR="00F13DAD" w:rsidRPr="009E6A1C" w:rsidRDefault="00F13DAD" w:rsidP="00EB345B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Практические занятия № </w:t>
            </w:r>
            <w:r w:rsidR="00EB345B">
              <w:rPr>
                <w:rFonts w:ascii="Times New Roman" w:hAnsi="Times New Roman"/>
                <w:bCs/>
                <w:sz w:val="23"/>
                <w:szCs w:val="23"/>
              </w:rPr>
              <w:t>6 Р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 xml:space="preserve">асчет </w:t>
            </w:r>
            <w:r w:rsidR="00EB345B">
              <w:rPr>
                <w:rFonts w:ascii="Times New Roman" w:hAnsi="Times New Roman"/>
                <w:sz w:val="23"/>
                <w:szCs w:val="23"/>
              </w:rPr>
              <w:t>налога на имущество</w:t>
            </w:r>
          </w:p>
        </w:tc>
        <w:tc>
          <w:tcPr>
            <w:tcW w:w="307" w:type="pct"/>
          </w:tcPr>
          <w:p w14:paraId="30E90309" w14:textId="46B9F4EF" w:rsidR="00F13DAD" w:rsidRPr="009E6A1C" w:rsidRDefault="00F13DAD" w:rsidP="00F13DA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     2</w:t>
            </w:r>
          </w:p>
        </w:tc>
      </w:tr>
      <w:tr w:rsidR="00EB345B" w:rsidRPr="009E6A1C" w14:paraId="3729D39F" w14:textId="77777777" w:rsidTr="00EB345B">
        <w:trPr>
          <w:trHeight w:val="20"/>
        </w:trPr>
        <w:tc>
          <w:tcPr>
            <w:tcW w:w="5000" w:type="pct"/>
            <w:gridSpan w:val="3"/>
          </w:tcPr>
          <w:p w14:paraId="32EC87FD" w14:textId="679C5E3E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bCs/>
                <w:sz w:val="23"/>
                <w:szCs w:val="23"/>
              </w:rPr>
              <w:t>Раздел 5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Специальные налоговые режимы</w:t>
            </w:r>
          </w:p>
        </w:tc>
      </w:tr>
      <w:tr w:rsidR="00EB345B" w:rsidRPr="009E6A1C" w14:paraId="7BEBACCD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7DE496A2" w14:textId="2C55992B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Тема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5</w:t>
            </w: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.1</w:t>
            </w:r>
            <w:r w:rsidRPr="009E6A1C">
              <w:rPr>
                <w:rFonts w:ascii="Times New Roman" w:hAnsi="Times New Roman"/>
                <w:sz w:val="23"/>
                <w:szCs w:val="23"/>
              </w:rPr>
              <w:t> </w:t>
            </w:r>
          </w:p>
          <w:p w14:paraId="0FA49D4E" w14:textId="5D70F60B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Специальные налоговые режимы</w:t>
            </w:r>
          </w:p>
        </w:tc>
        <w:tc>
          <w:tcPr>
            <w:tcW w:w="3840" w:type="pct"/>
          </w:tcPr>
          <w:p w14:paraId="3933616C" w14:textId="22ADF32E" w:rsidR="00EB345B" w:rsidRPr="009E6A1C" w:rsidRDefault="00EB345B" w:rsidP="00EB345B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307" w:type="pct"/>
            <w:vMerge w:val="restart"/>
          </w:tcPr>
          <w:p w14:paraId="032D4CE5" w14:textId="5AA5725B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B345B" w:rsidRPr="009E6A1C" w14:paraId="6C3BD551" w14:textId="77777777" w:rsidTr="00463710">
        <w:trPr>
          <w:trHeight w:val="20"/>
        </w:trPr>
        <w:tc>
          <w:tcPr>
            <w:tcW w:w="853" w:type="pct"/>
            <w:vMerge/>
          </w:tcPr>
          <w:p w14:paraId="232F9929" w14:textId="77777777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3840" w:type="pct"/>
          </w:tcPr>
          <w:p w14:paraId="74138FD6" w14:textId="3832B6E9" w:rsidR="00EB345B" w:rsidRPr="009E6A1C" w:rsidRDefault="00EB345B" w:rsidP="00EB34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EB345B">
              <w:rPr>
                <w:rFonts w:ascii="Times New Roman" w:hAnsi="Times New Roman"/>
                <w:bCs/>
                <w:sz w:val="23"/>
                <w:szCs w:val="23"/>
              </w:rPr>
              <w:t xml:space="preserve">Упрощенная система налогообложения </w:t>
            </w:r>
          </w:p>
        </w:tc>
        <w:tc>
          <w:tcPr>
            <w:tcW w:w="307" w:type="pct"/>
            <w:vMerge/>
          </w:tcPr>
          <w:p w14:paraId="2D81EBB2" w14:textId="77777777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EB345B" w:rsidRPr="009E6A1C" w14:paraId="5B18D06D" w14:textId="77777777" w:rsidTr="00463710">
        <w:trPr>
          <w:trHeight w:val="20"/>
        </w:trPr>
        <w:tc>
          <w:tcPr>
            <w:tcW w:w="853" w:type="pct"/>
            <w:vMerge/>
          </w:tcPr>
          <w:p w14:paraId="6EB6096A" w14:textId="77777777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3840" w:type="pct"/>
          </w:tcPr>
          <w:p w14:paraId="589415F3" w14:textId="3825F256" w:rsidR="00EB345B" w:rsidRPr="00EB345B" w:rsidRDefault="00EB345B" w:rsidP="00EB34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EB345B">
              <w:rPr>
                <w:rFonts w:ascii="Times New Roman" w:hAnsi="Times New Roman"/>
                <w:bCs/>
                <w:sz w:val="23"/>
                <w:szCs w:val="23"/>
              </w:rPr>
              <w:t>Ед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иный сельскохозяйственный налог</w:t>
            </w:r>
          </w:p>
        </w:tc>
        <w:tc>
          <w:tcPr>
            <w:tcW w:w="307" w:type="pct"/>
            <w:vMerge/>
          </w:tcPr>
          <w:p w14:paraId="441B0197" w14:textId="77777777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EB345B" w:rsidRPr="009E6A1C" w14:paraId="002C864D" w14:textId="77777777" w:rsidTr="00463710">
        <w:trPr>
          <w:trHeight w:val="20"/>
        </w:trPr>
        <w:tc>
          <w:tcPr>
            <w:tcW w:w="853" w:type="pct"/>
            <w:vMerge/>
          </w:tcPr>
          <w:p w14:paraId="00178D29" w14:textId="77777777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3840" w:type="pct"/>
          </w:tcPr>
          <w:p w14:paraId="228F1E43" w14:textId="47B65693" w:rsidR="00EB345B" w:rsidRPr="00EB345B" w:rsidRDefault="00EB345B" w:rsidP="00EB34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EB345B">
              <w:rPr>
                <w:rFonts w:ascii="Times New Roman" w:hAnsi="Times New Roman"/>
                <w:bCs/>
                <w:sz w:val="23"/>
                <w:szCs w:val="23"/>
              </w:rPr>
              <w:t>Патентная система налогообложения</w:t>
            </w:r>
          </w:p>
        </w:tc>
        <w:tc>
          <w:tcPr>
            <w:tcW w:w="307" w:type="pct"/>
            <w:vMerge/>
          </w:tcPr>
          <w:p w14:paraId="6788A4F0" w14:textId="77777777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EB345B" w:rsidRPr="009E6A1C" w14:paraId="1AB5C982" w14:textId="77777777" w:rsidTr="00463710">
        <w:trPr>
          <w:trHeight w:val="20"/>
        </w:trPr>
        <w:tc>
          <w:tcPr>
            <w:tcW w:w="853" w:type="pct"/>
            <w:vMerge/>
          </w:tcPr>
          <w:p w14:paraId="7129807B" w14:textId="77777777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3840" w:type="pct"/>
          </w:tcPr>
          <w:p w14:paraId="6032EDD6" w14:textId="5E3B0D4C" w:rsidR="00EB345B" w:rsidRPr="00EB345B" w:rsidRDefault="00EB345B" w:rsidP="00EB34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>Практические занятия</w:t>
            </w:r>
          </w:p>
        </w:tc>
        <w:tc>
          <w:tcPr>
            <w:tcW w:w="307" w:type="pct"/>
          </w:tcPr>
          <w:p w14:paraId="1CDB0E06" w14:textId="77777777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EB345B" w:rsidRPr="009E6A1C" w14:paraId="35FF9382" w14:textId="77777777" w:rsidTr="00463710">
        <w:trPr>
          <w:trHeight w:val="20"/>
        </w:trPr>
        <w:tc>
          <w:tcPr>
            <w:tcW w:w="853" w:type="pct"/>
            <w:vMerge/>
          </w:tcPr>
          <w:p w14:paraId="3D8CD7B6" w14:textId="77777777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3840" w:type="pct"/>
          </w:tcPr>
          <w:p w14:paraId="5F3C271A" w14:textId="69D1140C" w:rsidR="00EB345B" w:rsidRPr="00EB345B" w:rsidRDefault="00EB345B" w:rsidP="00EB34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Практические занятия №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7 А</w:t>
            </w:r>
            <w:r>
              <w:rPr>
                <w:rFonts w:ascii="Times New Roman" w:hAnsi="Times New Roman"/>
              </w:rPr>
              <w:t>нализ специальных налоговых режимов</w:t>
            </w:r>
          </w:p>
        </w:tc>
        <w:tc>
          <w:tcPr>
            <w:tcW w:w="307" w:type="pct"/>
          </w:tcPr>
          <w:p w14:paraId="21B4F3F4" w14:textId="71008977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B345B" w:rsidRPr="009E6A1C" w14:paraId="6CED541B" w14:textId="77777777" w:rsidTr="007C793A">
        <w:trPr>
          <w:trHeight w:val="20"/>
        </w:trPr>
        <w:tc>
          <w:tcPr>
            <w:tcW w:w="853" w:type="pct"/>
            <w:vMerge/>
          </w:tcPr>
          <w:p w14:paraId="372160B4" w14:textId="77777777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3840" w:type="pct"/>
            <w:vAlign w:val="center"/>
          </w:tcPr>
          <w:p w14:paraId="16879CAE" w14:textId="0BFFD7A5" w:rsidR="00EB345B" w:rsidRPr="009E6A1C" w:rsidRDefault="00EB345B" w:rsidP="00EB34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9E6A1C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Практические занятия №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8</w:t>
            </w:r>
            <w:r>
              <w:rPr>
                <w:rFonts w:ascii="Times New Roman" w:hAnsi="Times New Roman"/>
              </w:rPr>
              <w:t xml:space="preserve"> Расчет специальных налоговых режимов</w:t>
            </w:r>
          </w:p>
        </w:tc>
        <w:tc>
          <w:tcPr>
            <w:tcW w:w="307" w:type="pct"/>
          </w:tcPr>
          <w:p w14:paraId="6B927708" w14:textId="3CA680BC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B345B" w:rsidRPr="009E6A1C" w14:paraId="1771EDA5" w14:textId="77777777" w:rsidTr="00463710">
        <w:trPr>
          <w:trHeight w:val="20"/>
        </w:trPr>
        <w:tc>
          <w:tcPr>
            <w:tcW w:w="4693" w:type="pct"/>
            <w:gridSpan w:val="2"/>
          </w:tcPr>
          <w:p w14:paraId="56F05BCF" w14:textId="074BDEF0" w:rsidR="00EB345B" w:rsidRPr="009E6A1C" w:rsidRDefault="00EB345B" w:rsidP="00C30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 xml:space="preserve">Промежуточная аттестация </w:t>
            </w:r>
            <w:r w:rsidRPr="009E6A1C">
              <w:rPr>
                <w:rFonts w:ascii="Times New Roman" w:hAnsi="Times New Roman"/>
                <w:iCs/>
                <w:sz w:val="23"/>
                <w:szCs w:val="23"/>
              </w:rPr>
              <w:t xml:space="preserve">по результатам семестра на основании </w:t>
            </w:r>
            <w:r w:rsidR="00C307B0">
              <w:rPr>
                <w:rFonts w:ascii="Times New Roman" w:hAnsi="Times New Roman"/>
                <w:iCs/>
                <w:sz w:val="23"/>
                <w:szCs w:val="23"/>
              </w:rPr>
              <w:t>полученных оценок</w:t>
            </w:r>
          </w:p>
        </w:tc>
        <w:tc>
          <w:tcPr>
            <w:tcW w:w="307" w:type="pct"/>
          </w:tcPr>
          <w:p w14:paraId="5DFEEA5E" w14:textId="77777777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EB345B" w:rsidRPr="009E6A1C" w14:paraId="60B171C8" w14:textId="77777777" w:rsidTr="00463710">
        <w:trPr>
          <w:trHeight w:val="315"/>
        </w:trPr>
        <w:tc>
          <w:tcPr>
            <w:tcW w:w="4693" w:type="pct"/>
            <w:gridSpan w:val="2"/>
          </w:tcPr>
          <w:p w14:paraId="08B69016" w14:textId="77777777" w:rsidR="00EB345B" w:rsidRPr="009E6A1C" w:rsidRDefault="00EB345B" w:rsidP="00EB34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Всего:</w:t>
            </w:r>
          </w:p>
        </w:tc>
        <w:tc>
          <w:tcPr>
            <w:tcW w:w="307" w:type="pct"/>
          </w:tcPr>
          <w:p w14:paraId="5EC257DC" w14:textId="77777777" w:rsidR="00EB345B" w:rsidRPr="009E6A1C" w:rsidRDefault="00EB345B" w:rsidP="00EB345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E6A1C">
              <w:rPr>
                <w:rFonts w:ascii="Times New Roman" w:hAnsi="Times New Roman"/>
                <w:sz w:val="23"/>
                <w:szCs w:val="23"/>
              </w:rPr>
              <w:t>36</w:t>
            </w:r>
          </w:p>
        </w:tc>
      </w:tr>
    </w:tbl>
    <w:p w14:paraId="7EFC8653" w14:textId="77777777" w:rsidR="0006048C" w:rsidRPr="009E6A1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BA270C" w14:textId="0AEF7618" w:rsidR="00680743" w:rsidRPr="009E6A1C" w:rsidRDefault="00680743" w:rsidP="003478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3312366" w14:textId="77777777" w:rsidR="00680743" w:rsidRPr="009E6A1C" w:rsidRDefault="00680743" w:rsidP="00680743">
      <w:pPr>
        <w:rPr>
          <w:rFonts w:ascii="Times New Roman" w:hAnsi="Times New Roman"/>
          <w:sz w:val="24"/>
          <w:szCs w:val="24"/>
        </w:rPr>
      </w:pPr>
    </w:p>
    <w:p w14:paraId="1F9237E9" w14:textId="4F27C570" w:rsidR="00680743" w:rsidRPr="009E6A1C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14:paraId="43CE3B2B" w14:textId="59C0C686" w:rsidR="00680743" w:rsidRPr="009E6A1C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9E6A1C" w:rsidRDefault="00095A42" w:rsidP="00680743">
      <w:pPr>
        <w:rPr>
          <w:rFonts w:ascii="Times New Roman" w:hAnsi="Times New Roman"/>
          <w:sz w:val="24"/>
          <w:szCs w:val="24"/>
        </w:rPr>
        <w:sectPr w:rsidR="00095A42" w:rsidRPr="009E6A1C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EE1702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1702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EE1702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EE1702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EE1702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9E6A1C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3.1. Для реализац</w:t>
      </w:r>
      <w:r w:rsidR="00963EBB" w:rsidRPr="009E6A1C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9E6A1C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2678B680" w:rsidR="0006048C" w:rsidRPr="009E6A1C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_GoBack"/>
      <w:r w:rsidRPr="00E56B29">
        <w:rPr>
          <w:rFonts w:ascii="Times New Roman" w:hAnsi="Times New Roman"/>
          <w:b/>
          <w:sz w:val="24"/>
          <w:szCs w:val="24"/>
        </w:rPr>
        <w:t>Кабинет «</w:t>
      </w:r>
      <w:r w:rsidR="009E6A1C" w:rsidRPr="00E56B29">
        <w:rPr>
          <w:rFonts w:ascii="Times New Roman" w:hAnsi="Times New Roman"/>
          <w:b/>
          <w:sz w:val="24"/>
          <w:szCs w:val="24"/>
        </w:rPr>
        <w:t>Социально-экономических дисциплин</w:t>
      </w:r>
      <w:r w:rsidRPr="00E56B29">
        <w:rPr>
          <w:rFonts w:ascii="Times New Roman" w:hAnsi="Times New Roman"/>
          <w:b/>
          <w:sz w:val="24"/>
          <w:szCs w:val="24"/>
        </w:rPr>
        <w:t>»</w:t>
      </w:r>
      <w:r w:rsidRPr="00E56B29">
        <w:rPr>
          <w:rFonts w:ascii="Times New Roman" w:hAnsi="Times New Roman"/>
          <w:b/>
          <w:sz w:val="24"/>
          <w:szCs w:val="24"/>
          <w:lang w:eastAsia="en-US"/>
        </w:rPr>
        <w:t>,</w:t>
      </w:r>
      <w:r w:rsidRPr="009E6A1C">
        <w:rPr>
          <w:rFonts w:ascii="Times New Roman" w:hAnsi="Times New Roman"/>
          <w:sz w:val="24"/>
          <w:szCs w:val="24"/>
          <w:lang w:eastAsia="en-US"/>
        </w:rPr>
        <w:t xml:space="preserve"> </w:t>
      </w:r>
      <w:bookmarkEnd w:id="5"/>
      <w:r w:rsidRPr="009E6A1C">
        <w:rPr>
          <w:rFonts w:ascii="Times New Roman" w:hAnsi="Times New Roman"/>
          <w:sz w:val="24"/>
          <w:szCs w:val="24"/>
          <w:lang w:eastAsia="en-US"/>
        </w:rPr>
        <w:t xml:space="preserve">оснащенный оборудованием: </w:t>
      </w:r>
      <w:r w:rsidRPr="009E6A1C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9E6A1C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9E6A1C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9E6A1C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9E6A1C">
        <w:rPr>
          <w:rFonts w:ascii="Times New Roman" w:hAnsi="Times New Roman"/>
          <w:sz w:val="24"/>
          <w:szCs w:val="24"/>
        </w:rPr>
        <w:t>имеет</w:t>
      </w:r>
      <w:r w:rsidRPr="009E6A1C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9E6A1C">
        <w:rPr>
          <w:rFonts w:ascii="Times New Roman" w:hAnsi="Times New Roman"/>
          <w:sz w:val="24"/>
          <w:szCs w:val="24"/>
        </w:rPr>
        <w:t>е</w:t>
      </w:r>
      <w:r w:rsidRPr="009E6A1C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9E6A1C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9E6A1C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9E6A1C">
        <w:rPr>
          <w:szCs w:val="24"/>
        </w:rPr>
        <w:t>Печатные издания:</w:t>
      </w:r>
    </w:p>
    <w:p w14:paraId="36E595D8" w14:textId="77777777" w:rsidR="009E6A1C" w:rsidRPr="009E6A1C" w:rsidRDefault="009E6A1C" w:rsidP="009E6A1C">
      <w:pPr>
        <w:numPr>
          <w:ilvl w:val="0"/>
          <w:numId w:val="16"/>
        </w:numPr>
        <w:tabs>
          <w:tab w:val="left" w:pos="993"/>
        </w:tabs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E6A1C">
        <w:rPr>
          <w:rFonts w:ascii="Times New Roman" w:hAnsi="Times New Roman"/>
          <w:sz w:val="24"/>
          <w:szCs w:val="24"/>
          <w:shd w:val="clear" w:color="auto" w:fill="FFFFFF"/>
        </w:rPr>
        <w:t xml:space="preserve">Лозовой, А. М. Налоги и налогообложение. Конспект лекций / А.М. Лозовой, Э.А. </w:t>
      </w:r>
      <w:proofErr w:type="spellStart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>Челышева</w:t>
      </w:r>
      <w:proofErr w:type="spellEnd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>. - М.: Феникс, 2019</w:t>
      </w:r>
      <w:r w:rsidRPr="009E6A1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.</w:t>
      </w:r>
      <w:r w:rsidRPr="009E6A1C">
        <w:rPr>
          <w:rFonts w:ascii="Times New Roman" w:hAnsi="Times New Roman"/>
          <w:sz w:val="24"/>
          <w:szCs w:val="24"/>
          <w:shd w:val="clear" w:color="auto" w:fill="FFFFFF"/>
        </w:rPr>
        <w:t xml:space="preserve"> - 288 c.</w:t>
      </w:r>
    </w:p>
    <w:p w14:paraId="20B24B60" w14:textId="77777777" w:rsidR="009E6A1C" w:rsidRPr="009E6A1C" w:rsidRDefault="009E6A1C" w:rsidP="009E6A1C">
      <w:pPr>
        <w:numPr>
          <w:ilvl w:val="0"/>
          <w:numId w:val="16"/>
        </w:numPr>
        <w:tabs>
          <w:tab w:val="left" w:pos="993"/>
        </w:tabs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>Пансков</w:t>
      </w:r>
      <w:proofErr w:type="spellEnd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 xml:space="preserve">, В. Г. Налоги и налогообложение. Теория и практика / В.Г. </w:t>
      </w:r>
      <w:proofErr w:type="spellStart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>Пансков</w:t>
      </w:r>
      <w:proofErr w:type="spellEnd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 xml:space="preserve">. - М.: </w:t>
      </w:r>
      <w:proofErr w:type="spellStart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>, 2020. - 688 c.</w:t>
      </w:r>
    </w:p>
    <w:p w14:paraId="0C7F7121" w14:textId="77777777" w:rsidR="00B30397" w:rsidRPr="009E6A1C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1023BC0F" w14:textId="77777777" w:rsidR="0006048C" w:rsidRPr="009E6A1C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3.2.2. Электронные издания</w:t>
      </w:r>
    </w:p>
    <w:p w14:paraId="2922FA15" w14:textId="77777777" w:rsidR="009E6A1C" w:rsidRPr="009E6A1C" w:rsidRDefault="009E6A1C" w:rsidP="009E6A1C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100" w:afterAutospacing="1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ГАРАНТ - Законодательство с комментариями (электронный ресурс) – режим доступа: http://www.garant.ru/ (дата обращения 25.05.2020).  </w:t>
      </w:r>
    </w:p>
    <w:p w14:paraId="3DE0CAE0" w14:textId="77777777" w:rsidR="009E6A1C" w:rsidRPr="009E6A1C" w:rsidRDefault="009E6A1C" w:rsidP="009E6A1C">
      <w:pPr>
        <w:numPr>
          <w:ilvl w:val="0"/>
          <w:numId w:val="17"/>
        </w:numPr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Система Консультант Плюс (электронный ресурс) – режим доступа: http://www.consultant.ru/ (дата обращения 25.05.2020).</w:t>
      </w:r>
    </w:p>
    <w:p w14:paraId="73D3C5A5" w14:textId="77777777" w:rsidR="009E6A1C" w:rsidRPr="009E6A1C" w:rsidRDefault="009E6A1C" w:rsidP="009E6A1C">
      <w:pPr>
        <w:numPr>
          <w:ilvl w:val="0"/>
          <w:numId w:val="17"/>
        </w:numPr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Налоговый кодекс РФ// Доступ из справочно-правовой системы "Консультант Плюс"</w:t>
      </w:r>
    </w:p>
    <w:p w14:paraId="799B794F" w14:textId="77777777" w:rsidR="0006048C" w:rsidRPr="009E6A1C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14:paraId="5C89C9E1" w14:textId="77777777" w:rsidR="0006048C" w:rsidRPr="009E6A1C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</w:rPr>
        <w:t>3.2.3. Дополнительные</w:t>
      </w:r>
      <w:r w:rsidRPr="009E6A1C">
        <w:rPr>
          <w:rFonts w:ascii="Times New Roman" w:hAnsi="Times New Roman"/>
          <w:w w:val="93"/>
          <w:sz w:val="24"/>
          <w:szCs w:val="24"/>
        </w:rPr>
        <w:t xml:space="preserve"> </w:t>
      </w:r>
      <w:r w:rsidRPr="009E6A1C">
        <w:rPr>
          <w:rFonts w:ascii="Times New Roman" w:hAnsi="Times New Roman"/>
          <w:sz w:val="24"/>
          <w:szCs w:val="24"/>
        </w:rPr>
        <w:t>источники:</w:t>
      </w:r>
    </w:p>
    <w:p w14:paraId="52E3812D" w14:textId="77777777" w:rsidR="009E6A1C" w:rsidRPr="009E6A1C" w:rsidRDefault="009E6A1C" w:rsidP="009E6A1C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6A1C">
        <w:rPr>
          <w:rFonts w:ascii="Times New Roman" w:hAnsi="Times New Roman"/>
          <w:sz w:val="24"/>
          <w:szCs w:val="24"/>
          <w:shd w:val="clear" w:color="auto" w:fill="FFFFFF"/>
        </w:rPr>
        <w:t xml:space="preserve">1. Теория и практика налогообложения / Под редакцией Н.И. </w:t>
      </w:r>
      <w:proofErr w:type="spellStart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>Малис</w:t>
      </w:r>
      <w:proofErr w:type="spellEnd"/>
      <w:r w:rsidRPr="009E6A1C">
        <w:rPr>
          <w:rFonts w:ascii="Times New Roman" w:hAnsi="Times New Roman"/>
          <w:sz w:val="24"/>
          <w:szCs w:val="24"/>
          <w:shd w:val="clear" w:color="auto" w:fill="FFFFFF"/>
        </w:rPr>
        <w:t>. - М.: Инфра-М, Магистр, 2018</w:t>
      </w:r>
      <w:r w:rsidRPr="009E6A1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.</w:t>
      </w:r>
      <w:r w:rsidRPr="009E6A1C">
        <w:rPr>
          <w:rFonts w:ascii="Times New Roman" w:hAnsi="Times New Roman"/>
          <w:sz w:val="24"/>
          <w:szCs w:val="24"/>
          <w:shd w:val="clear" w:color="auto" w:fill="FFFFFF"/>
        </w:rPr>
        <w:t xml:space="preserve"> - 384 c.</w:t>
      </w:r>
    </w:p>
    <w:p w14:paraId="3C7B0533" w14:textId="77777777" w:rsidR="001C1664" w:rsidRPr="009E6A1C" w:rsidRDefault="001C1664" w:rsidP="001C16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8339A3" w14:textId="77777777" w:rsidR="0006048C" w:rsidRPr="009E6A1C" w:rsidRDefault="0006048C" w:rsidP="006138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470054" w14:textId="7CDF7110" w:rsidR="0006048C" w:rsidRPr="009E6A1C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6048C" w:rsidRPr="009E6A1C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EE1702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1702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3"/>
        <w:gridCol w:w="3094"/>
        <w:gridCol w:w="3241"/>
      </w:tblGrid>
      <w:tr w:rsidR="009E6A1C" w:rsidRPr="009E6A1C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9E6A1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9E6A1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9E6A1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9E6A1C" w:rsidRPr="009E6A1C" w14:paraId="10D17049" w14:textId="77777777" w:rsidTr="005F5F92">
        <w:tc>
          <w:tcPr>
            <w:tcW w:w="1710" w:type="pct"/>
          </w:tcPr>
          <w:p w14:paraId="716A3C04" w14:textId="77777777" w:rsidR="009E6A1C" w:rsidRPr="009E6A1C" w:rsidRDefault="009E6A1C" w:rsidP="009E6A1C">
            <w:pPr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 xml:space="preserve">Знания:       </w:t>
            </w:r>
          </w:p>
          <w:p w14:paraId="138D60F0" w14:textId="77777777" w:rsidR="009E6A1C" w:rsidRPr="009E6A1C" w:rsidRDefault="009E6A1C" w:rsidP="009E6A1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 нормативные акты, регулирующие отношения организации и государства в области налогообложения, Налоговый кодекс Российской Федерации;</w:t>
            </w:r>
          </w:p>
          <w:p w14:paraId="31CC97DA" w14:textId="77777777" w:rsidR="009E6A1C" w:rsidRPr="009E6A1C" w:rsidRDefault="009E6A1C" w:rsidP="009E6A1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 экономическую сущность налогов;</w:t>
            </w:r>
          </w:p>
          <w:p w14:paraId="10EA56AC" w14:textId="77777777" w:rsidR="009E6A1C" w:rsidRPr="009E6A1C" w:rsidRDefault="009E6A1C" w:rsidP="009E6A1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 принципы построения и элементы налоговых систем;</w:t>
            </w:r>
          </w:p>
          <w:p w14:paraId="77D6D02F" w14:textId="090BBB1C" w:rsidR="009E6A1C" w:rsidRPr="009E6A1C" w:rsidRDefault="009E6A1C" w:rsidP="009E6A1C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9E6A1C">
              <w:t>- виды налогов в Российской Федерации и порядок их расчетов</w:t>
            </w:r>
          </w:p>
        </w:tc>
        <w:tc>
          <w:tcPr>
            <w:tcW w:w="1607" w:type="pct"/>
          </w:tcPr>
          <w:p w14:paraId="2215E49C" w14:textId="77777777" w:rsidR="009E6A1C" w:rsidRPr="009E6A1C" w:rsidRDefault="009E6A1C" w:rsidP="009E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Ориентируется в</w:t>
            </w:r>
          </w:p>
          <w:p w14:paraId="3CEFFA6E" w14:textId="77777777" w:rsidR="009E6A1C" w:rsidRPr="009E6A1C" w:rsidRDefault="009E6A1C" w:rsidP="009E6A1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 xml:space="preserve"> Нормативных актах, регулирующих отношения организации и государства в области налогообложения, Налоговом кодексе Российской Федерации;</w:t>
            </w:r>
          </w:p>
          <w:p w14:paraId="5D672BEB" w14:textId="77777777" w:rsidR="009E6A1C" w:rsidRPr="009E6A1C" w:rsidRDefault="009E6A1C" w:rsidP="009E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Демонстрирует понимание:</w:t>
            </w:r>
          </w:p>
          <w:p w14:paraId="5A0CCE08" w14:textId="77777777" w:rsidR="009E6A1C" w:rsidRPr="009E6A1C" w:rsidRDefault="009E6A1C" w:rsidP="009E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 экономической сущности налогов</w:t>
            </w:r>
          </w:p>
          <w:p w14:paraId="3848E5D1" w14:textId="77777777" w:rsidR="009E6A1C" w:rsidRPr="009E6A1C" w:rsidRDefault="009E6A1C" w:rsidP="009E6A1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 имеет представление о принципах построения и элементах налоговых систем;</w:t>
            </w:r>
          </w:p>
          <w:p w14:paraId="06FD8567" w14:textId="5FA565C1" w:rsidR="009E6A1C" w:rsidRPr="009E6A1C" w:rsidRDefault="009E6A1C" w:rsidP="009E6A1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6A1C">
              <w:rPr>
                <w:rFonts w:ascii="Times New Roman" w:hAnsi="Times New Roman"/>
              </w:rPr>
              <w:t>- перечисляет виды налогов в Российской Федерации и знает порядок их расчетов</w:t>
            </w:r>
          </w:p>
        </w:tc>
        <w:tc>
          <w:tcPr>
            <w:tcW w:w="1683" w:type="pct"/>
          </w:tcPr>
          <w:p w14:paraId="673D8D5B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Текущий контроль</w:t>
            </w:r>
          </w:p>
          <w:p w14:paraId="3F64B9A5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при проведении:</w:t>
            </w:r>
          </w:p>
          <w:p w14:paraId="1632C3C3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-письменного, устного опроса;</w:t>
            </w:r>
          </w:p>
          <w:p w14:paraId="348CDAFE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-тестирования.</w:t>
            </w:r>
          </w:p>
          <w:p w14:paraId="1ABA233C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1E669EB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F7A5442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2FF336F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364D96E" w14:textId="77777777" w:rsidR="009E6A1C" w:rsidRPr="009E6A1C" w:rsidRDefault="009E6A1C" w:rsidP="009E6A1C">
            <w:pPr>
              <w:spacing w:after="0" w:line="259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 xml:space="preserve">Промежуточный контроль: </w:t>
            </w:r>
          </w:p>
          <w:p w14:paraId="176B776E" w14:textId="1EF61BF8" w:rsidR="009E6A1C" w:rsidRPr="009E6A1C" w:rsidRDefault="009E6A1C" w:rsidP="009E6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  <w:tr w:rsidR="009E6A1C" w:rsidRPr="009E6A1C" w14:paraId="7F5A3172" w14:textId="77777777" w:rsidTr="005F5F92">
        <w:tc>
          <w:tcPr>
            <w:tcW w:w="1710" w:type="pct"/>
          </w:tcPr>
          <w:p w14:paraId="629BBCC1" w14:textId="77777777" w:rsidR="009E6A1C" w:rsidRPr="009E6A1C" w:rsidRDefault="009E6A1C" w:rsidP="009E6A1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Умения:</w:t>
            </w:r>
          </w:p>
          <w:p w14:paraId="0BA512C8" w14:textId="77777777" w:rsidR="009E6A1C" w:rsidRPr="009E6A1C" w:rsidRDefault="009E6A1C" w:rsidP="009E6A1C">
            <w:pPr>
              <w:pStyle w:val="c1"/>
              <w:shd w:val="clear" w:color="auto" w:fill="FFFFFF"/>
              <w:spacing w:before="30" w:beforeAutospacing="0" w:after="0" w:afterAutospacing="0"/>
              <w:rPr>
                <w:rStyle w:val="c3"/>
                <w:sz w:val="22"/>
                <w:szCs w:val="22"/>
              </w:rPr>
            </w:pPr>
            <w:r w:rsidRPr="009E6A1C">
              <w:rPr>
                <w:rStyle w:val="c3"/>
                <w:sz w:val="22"/>
                <w:szCs w:val="22"/>
              </w:rPr>
              <w:t>- ориентироваться в действующем налоговом законодательстве Российской Федерации</w:t>
            </w:r>
          </w:p>
          <w:p w14:paraId="56CE2DE4" w14:textId="77777777" w:rsidR="009E6A1C" w:rsidRPr="009E6A1C" w:rsidRDefault="009E6A1C" w:rsidP="009E6A1C">
            <w:pPr>
              <w:pStyle w:val="c1"/>
              <w:shd w:val="clear" w:color="auto" w:fill="FFFFFF"/>
              <w:spacing w:before="30" w:beforeAutospacing="0" w:after="0" w:afterAutospacing="0"/>
              <w:rPr>
                <w:sz w:val="22"/>
                <w:szCs w:val="22"/>
              </w:rPr>
            </w:pPr>
            <w:r w:rsidRPr="009E6A1C">
              <w:rPr>
                <w:rStyle w:val="c3"/>
                <w:sz w:val="22"/>
                <w:szCs w:val="22"/>
              </w:rPr>
              <w:t>- рассчитывать налоги</w:t>
            </w:r>
          </w:p>
          <w:p w14:paraId="58DA1248" w14:textId="485D75CE" w:rsidR="009E6A1C" w:rsidRPr="009E6A1C" w:rsidRDefault="009E6A1C" w:rsidP="009E6A1C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</w:p>
        </w:tc>
        <w:tc>
          <w:tcPr>
            <w:tcW w:w="1607" w:type="pct"/>
          </w:tcPr>
          <w:p w14:paraId="3EC35640" w14:textId="77777777" w:rsidR="009E6A1C" w:rsidRPr="009E6A1C" w:rsidRDefault="009E6A1C" w:rsidP="009E6A1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E6A1C">
              <w:rPr>
                <w:rStyle w:val="c3"/>
                <w:rFonts w:ascii="Times New Roman" w:hAnsi="Times New Roman"/>
              </w:rPr>
              <w:t xml:space="preserve">- ориентируется в действующем налоговом законодательстве </w:t>
            </w:r>
            <w:r w:rsidRPr="009E6A1C">
              <w:rPr>
                <w:rFonts w:ascii="Times New Roman" w:hAnsi="Times New Roman"/>
              </w:rPr>
              <w:t>деятельности предприятия</w:t>
            </w:r>
          </w:p>
          <w:p w14:paraId="66D0A798" w14:textId="77777777" w:rsidR="009E6A1C" w:rsidRPr="009E6A1C" w:rsidRDefault="009E6A1C" w:rsidP="009E6A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</w:rPr>
            </w:pPr>
            <w:r w:rsidRPr="009E6A1C">
              <w:rPr>
                <w:rFonts w:ascii="Times New Roman" w:hAnsi="Times New Roman"/>
                <w:iCs/>
              </w:rPr>
              <w:t xml:space="preserve">- </w:t>
            </w:r>
            <w:r w:rsidRPr="009E6A1C">
              <w:rPr>
                <w:rFonts w:ascii="Times New Roman" w:hAnsi="Times New Roman"/>
              </w:rPr>
              <w:t>вырабатывает практические навыки расчета налогов</w:t>
            </w:r>
          </w:p>
          <w:p w14:paraId="40FC3F9B" w14:textId="185D24E7" w:rsidR="009E6A1C" w:rsidRPr="009E6A1C" w:rsidRDefault="009E6A1C" w:rsidP="009E6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pct"/>
          </w:tcPr>
          <w:p w14:paraId="6DBA63F5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Текущий контроль:</w:t>
            </w:r>
          </w:p>
          <w:p w14:paraId="2299A3DE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7B304AD8" w14:textId="77777777" w:rsidR="009E6A1C" w:rsidRPr="009E6A1C" w:rsidRDefault="009E6A1C" w:rsidP="009E6A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6B44073" w14:textId="77777777" w:rsidR="009E6A1C" w:rsidRPr="009E6A1C" w:rsidRDefault="009E6A1C" w:rsidP="009E6A1C">
            <w:pPr>
              <w:spacing w:after="0" w:line="259" w:lineRule="auto"/>
              <w:rPr>
                <w:rFonts w:ascii="Times New Roman" w:hAnsi="Times New Roman"/>
              </w:rPr>
            </w:pPr>
            <w:r w:rsidRPr="009E6A1C">
              <w:rPr>
                <w:rFonts w:ascii="Times New Roman" w:hAnsi="Times New Roman"/>
              </w:rPr>
              <w:t xml:space="preserve">Промежуточный контроль: </w:t>
            </w:r>
          </w:p>
          <w:p w14:paraId="30CB3919" w14:textId="4C19388B" w:rsidR="009E6A1C" w:rsidRPr="009E6A1C" w:rsidRDefault="009E6A1C" w:rsidP="009E6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A1C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</w:tbl>
    <w:p w14:paraId="5FCC8B76" w14:textId="450F0A8E" w:rsidR="00646A58" w:rsidRPr="009E6A1C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AAB717" w14:textId="43A3FD7F" w:rsidR="00C1136D" w:rsidRPr="009E6A1C" w:rsidRDefault="00C1136D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40CCA1" w14:textId="58ADDD18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7CFB7" w14:textId="43B86BD5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0DA7BE" w14:textId="47E8E3F0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7D45B4" w14:textId="7CE7EA38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1172C2" w14:textId="006C659B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8298B7" w14:textId="0229812C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4D2804" w14:textId="6404C951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AC0B2C" w14:textId="313570F9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3BE010" w14:textId="160FBD53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DEE820" w14:textId="267BFEB3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E6E23B" w14:textId="1D81DD08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094F74" w14:textId="7239DCEB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DD2406" w14:textId="2EBBCF60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0F5D81" w14:textId="46831094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BFC31E" w14:textId="330B0ED2" w:rsidR="00AA0512" w:rsidRPr="009E6A1C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9E6A1C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C723C" w14:textId="77777777" w:rsidR="008C3307" w:rsidRDefault="008C3307" w:rsidP="008F3AF3">
      <w:pPr>
        <w:spacing w:after="0" w:line="240" w:lineRule="auto"/>
      </w:pPr>
      <w:r>
        <w:separator/>
      </w:r>
    </w:p>
  </w:endnote>
  <w:endnote w:type="continuationSeparator" w:id="0">
    <w:p w14:paraId="04FDC716" w14:textId="77777777" w:rsidR="008C3307" w:rsidRDefault="008C3307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14602281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03E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3E9B8EB2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B29">
          <w:rPr>
            <w:noProof/>
          </w:rPr>
          <w:t>7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CAF18" w14:textId="77777777" w:rsidR="008C3307" w:rsidRDefault="008C3307" w:rsidP="008F3AF3">
      <w:pPr>
        <w:spacing w:after="0" w:line="240" w:lineRule="auto"/>
      </w:pPr>
      <w:r>
        <w:separator/>
      </w:r>
    </w:p>
  </w:footnote>
  <w:footnote w:type="continuationSeparator" w:id="0">
    <w:p w14:paraId="45684ECF" w14:textId="77777777" w:rsidR="008C3307" w:rsidRDefault="008C3307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187C63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2C847A6"/>
    <w:multiLevelType w:val="hybridMultilevel"/>
    <w:tmpl w:val="575E421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7233720A"/>
    <w:multiLevelType w:val="hybridMultilevel"/>
    <w:tmpl w:val="543864A2"/>
    <w:lvl w:ilvl="0" w:tplc="17DEF0BE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 w15:restartNumberingAfterBreak="0">
    <w:nsid w:val="7346149F"/>
    <w:multiLevelType w:val="multilevel"/>
    <w:tmpl w:val="509CC4AE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6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2"/>
  </w:num>
  <w:num w:numId="5">
    <w:abstractNumId w:val="16"/>
  </w:num>
  <w:num w:numId="6">
    <w:abstractNumId w:val="6"/>
  </w:num>
  <w:num w:numId="7">
    <w:abstractNumId w:val="13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1"/>
  </w:num>
  <w:num w:numId="13">
    <w:abstractNumId w:val="2"/>
  </w:num>
  <w:num w:numId="14">
    <w:abstractNumId w:val="14"/>
  </w:num>
  <w:num w:numId="15">
    <w:abstractNumId w:val="8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10DB1"/>
    <w:rsid w:val="0002468A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A370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D7946"/>
    <w:rsid w:val="003E366B"/>
    <w:rsid w:val="003F49EC"/>
    <w:rsid w:val="0041530A"/>
    <w:rsid w:val="00416687"/>
    <w:rsid w:val="0042403E"/>
    <w:rsid w:val="00455205"/>
    <w:rsid w:val="00463228"/>
    <w:rsid w:val="00463710"/>
    <w:rsid w:val="00485F26"/>
    <w:rsid w:val="004A3927"/>
    <w:rsid w:val="004B6DE8"/>
    <w:rsid w:val="004E22EA"/>
    <w:rsid w:val="00500A99"/>
    <w:rsid w:val="00505DA5"/>
    <w:rsid w:val="0050634D"/>
    <w:rsid w:val="00541606"/>
    <w:rsid w:val="0055310E"/>
    <w:rsid w:val="005546D7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A4E84"/>
    <w:rsid w:val="008C3307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90127"/>
    <w:rsid w:val="009A388B"/>
    <w:rsid w:val="009A3A03"/>
    <w:rsid w:val="009B119C"/>
    <w:rsid w:val="009B2062"/>
    <w:rsid w:val="009E6A1C"/>
    <w:rsid w:val="00A20208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30BED"/>
    <w:rsid w:val="00B57280"/>
    <w:rsid w:val="00B712EC"/>
    <w:rsid w:val="00B90923"/>
    <w:rsid w:val="00BB1F25"/>
    <w:rsid w:val="00BD43E7"/>
    <w:rsid w:val="00BD5BB3"/>
    <w:rsid w:val="00C1136D"/>
    <w:rsid w:val="00C13E5E"/>
    <w:rsid w:val="00C307B0"/>
    <w:rsid w:val="00C57525"/>
    <w:rsid w:val="00C86B8E"/>
    <w:rsid w:val="00C93667"/>
    <w:rsid w:val="00C965DF"/>
    <w:rsid w:val="00C96D0A"/>
    <w:rsid w:val="00CB16A6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96AFE"/>
    <w:rsid w:val="00DA2833"/>
    <w:rsid w:val="00DA54D1"/>
    <w:rsid w:val="00DC55C8"/>
    <w:rsid w:val="00DE0152"/>
    <w:rsid w:val="00DF3D88"/>
    <w:rsid w:val="00E13FB5"/>
    <w:rsid w:val="00E3729A"/>
    <w:rsid w:val="00E37A20"/>
    <w:rsid w:val="00E50C15"/>
    <w:rsid w:val="00E56B29"/>
    <w:rsid w:val="00E70EF7"/>
    <w:rsid w:val="00E9228A"/>
    <w:rsid w:val="00EB345B"/>
    <w:rsid w:val="00EC0C99"/>
    <w:rsid w:val="00EE1702"/>
    <w:rsid w:val="00EE33E1"/>
    <w:rsid w:val="00EF2D25"/>
    <w:rsid w:val="00F13DAD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13B081EB-1296-4C72-9F9D-9B148678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9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9CBB0-6C34-45A9-8609-82D6DBA61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10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2023-11-09T12:23:00Z</dcterms:created>
  <dcterms:modified xsi:type="dcterms:W3CDTF">2025-11-30T05:36:00Z</dcterms:modified>
</cp:coreProperties>
</file>